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7129" w14:textId="657D68E0" w:rsidR="00F65D20" w:rsidRDefault="00F65D20">
      <w:pPr>
        <w:pStyle w:val="Heading5"/>
      </w:pPr>
    </w:p>
    <w:p w14:paraId="172D4B92" w14:textId="77777777" w:rsidR="00CC54FA" w:rsidRPr="00CC54FA" w:rsidRDefault="00CC54FA" w:rsidP="00CC54FA"/>
    <w:p w14:paraId="50D8B7CC" w14:textId="0A63F750" w:rsidR="00C72B39" w:rsidRDefault="00C72B39">
      <w:pPr>
        <w:pStyle w:val="Heading5"/>
      </w:pPr>
      <w:r>
        <w:t>LEIGH AND BRANSFORD PARISH COUNCIL</w:t>
      </w:r>
    </w:p>
    <w:p w14:paraId="250FF543" w14:textId="77777777" w:rsidR="00C72B39" w:rsidRDefault="00C72B39">
      <w:pPr>
        <w:jc w:val="right"/>
        <w:rPr>
          <w:b/>
          <w:sz w:val="22"/>
          <w:szCs w:val="28"/>
        </w:rPr>
      </w:pPr>
    </w:p>
    <w:p w14:paraId="7040D13F" w14:textId="6BDFD5B9" w:rsidR="00C72B39" w:rsidRPr="004118B9" w:rsidRDefault="00C72B39" w:rsidP="004118B9">
      <w:pPr>
        <w:ind w:left="720" w:right="-483"/>
        <w:rPr>
          <w:b/>
          <w:bCs/>
          <w:sz w:val="22"/>
          <w:szCs w:val="22"/>
        </w:rPr>
      </w:pPr>
      <w:r w:rsidRPr="004118B9">
        <w:rPr>
          <w:b/>
          <w:bCs/>
          <w:sz w:val="22"/>
          <w:szCs w:val="22"/>
        </w:rPr>
        <w:t>Minutes of</w:t>
      </w:r>
      <w:r w:rsidR="0086233C" w:rsidRPr="004118B9">
        <w:rPr>
          <w:b/>
          <w:bCs/>
          <w:sz w:val="22"/>
          <w:szCs w:val="22"/>
        </w:rPr>
        <w:t xml:space="preserve"> </w:t>
      </w:r>
      <w:r w:rsidRPr="004118B9">
        <w:rPr>
          <w:b/>
          <w:bCs/>
          <w:sz w:val="22"/>
          <w:szCs w:val="22"/>
        </w:rPr>
        <w:t>the meeting of Leigh and Bransford Parish Council</w:t>
      </w:r>
      <w:r w:rsidR="00E37AEB" w:rsidRPr="004118B9">
        <w:rPr>
          <w:b/>
          <w:bCs/>
          <w:sz w:val="22"/>
          <w:szCs w:val="22"/>
        </w:rPr>
        <w:t xml:space="preserve"> </w:t>
      </w:r>
      <w:r w:rsidR="0086233C" w:rsidRPr="004118B9">
        <w:rPr>
          <w:b/>
          <w:bCs/>
          <w:sz w:val="22"/>
          <w:szCs w:val="22"/>
        </w:rPr>
        <w:t>held</w:t>
      </w:r>
      <w:r w:rsidR="00EE6256" w:rsidRPr="004118B9">
        <w:rPr>
          <w:b/>
          <w:bCs/>
          <w:sz w:val="22"/>
          <w:szCs w:val="22"/>
        </w:rPr>
        <w:t xml:space="preserve"> by conference call</w:t>
      </w:r>
      <w:r w:rsidR="0086233C" w:rsidRPr="004118B9">
        <w:rPr>
          <w:b/>
          <w:bCs/>
          <w:sz w:val="22"/>
          <w:szCs w:val="22"/>
        </w:rPr>
        <w:t xml:space="preserve"> </w:t>
      </w:r>
      <w:r w:rsidR="00E37AEB" w:rsidRPr="004118B9">
        <w:rPr>
          <w:b/>
          <w:bCs/>
          <w:sz w:val="22"/>
          <w:szCs w:val="22"/>
        </w:rPr>
        <w:t xml:space="preserve">at 7.00pm on Tuesday </w:t>
      </w:r>
      <w:r w:rsidR="007F56F5" w:rsidRPr="004118B9">
        <w:rPr>
          <w:b/>
          <w:bCs/>
          <w:sz w:val="22"/>
          <w:szCs w:val="22"/>
        </w:rPr>
        <w:t>26</w:t>
      </w:r>
      <w:r w:rsidR="00EE6256" w:rsidRPr="004118B9">
        <w:rPr>
          <w:b/>
          <w:bCs/>
          <w:sz w:val="22"/>
          <w:szCs w:val="22"/>
        </w:rPr>
        <w:t xml:space="preserve"> </w:t>
      </w:r>
      <w:r w:rsidR="007F56F5" w:rsidRPr="004118B9">
        <w:rPr>
          <w:b/>
          <w:bCs/>
          <w:sz w:val="22"/>
          <w:szCs w:val="22"/>
        </w:rPr>
        <w:t>January 2021</w:t>
      </w:r>
      <w:r w:rsidRPr="004118B9">
        <w:rPr>
          <w:b/>
          <w:bCs/>
          <w:sz w:val="22"/>
          <w:szCs w:val="22"/>
        </w:rPr>
        <w:t>.</w:t>
      </w:r>
    </w:p>
    <w:p w14:paraId="01A849CA" w14:textId="77777777" w:rsidR="00C72B39" w:rsidRDefault="00C72B39">
      <w:pPr>
        <w:ind w:right="-483"/>
        <w:rPr>
          <w:sz w:val="22"/>
          <w:szCs w:val="22"/>
        </w:rPr>
      </w:pPr>
    </w:p>
    <w:p w14:paraId="51F5D8EA" w14:textId="08552BB2" w:rsidR="00563359" w:rsidRDefault="4A328C0E" w:rsidP="4A328C0E">
      <w:pPr>
        <w:ind w:left="720" w:right="-483"/>
        <w:rPr>
          <w:sz w:val="22"/>
          <w:szCs w:val="22"/>
        </w:rPr>
      </w:pPr>
      <w:r w:rsidRPr="4A328C0E">
        <w:rPr>
          <w:sz w:val="22"/>
          <w:szCs w:val="22"/>
        </w:rPr>
        <w:t xml:space="preserve">Attended by Mr J Sharp (chairman), Mr D Fereday, </w:t>
      </w:r>
      <w:r w:rsidR="00BA4823">
        <w:rPr>
          <w:sz w:val="22"/>
          <w:szCs w:val="22"/>
        </w:rPr>
        <w:t xml:space="preserve">Mr B Porter, </w:t>
      </w:r>
      <w:r w:rsidRPr="4A328C0E">
        <w:rPr>
          <w:sz w:val="22"/>
          <w:szCs w:val="22"/>
        </w:rPr>
        <w:t>Mr P King, Mr P Ralph, Mr G Jones, Mr M Hinchliffe, Mrs A Oliver, Mr R Husband, Mr N Cresswell, Mr P Hawkins</w:t>
      </w:r>
    </w:p>
    <w:p w14:paraId="6EFA5E4F" w14:textId="77777777" w:rsidR="000C1AAA" w:rsidRDefault="4A328C0E" w:rsidP="000C1AAA">
      <w:pPr>
        <w:ind w:left="720" w:right="-483"/>
        <w:rPr>
          <w:sz w:val="22"/>
          <w:szCs w:val="22"/>
        </w:rPr>
      </w:pPr>
      <w:r w:rsidRPr="4A328C0E">
        <w:rPr>
          <w:sz w:val="22"/>
          <w:szCs w:val="22"/>
        </w:rPr>
        <w:t xml:space="preserve">Cllr P Tuthill (WCC), </w:t>
      </w:r>
      <w:r w:rsidR="00BA4823">
        <w:rPr>
          <w:sz w:val="22"/>
          <w:szCs w:val="22"/>
        </w:rPr>
        <w:t xml:space="preserve">Cllr S Rouse (MHDC), Cllr P Whatley (MHDC) </w:t>
      </w:r>
      <w:r w:rsidR="000C1AAA">
        <w:rPr>
          <w:sz w:val="22"/>
          <w:szCs w:val="22"/>
        </w:rPr>
        <w:t>(</w:t>
      </w:r>
      <w:r w:rsidR="004E3110">
        <w:rPr>
          <w:sz w:val="22"/>
          <w:szCs w:val="22"/>
        </w:rPr>
        <w:t>All part meeting</w:t>
      </w:r>
      <w:r w:rsidR="000C1AAA">
        <w:rPr>
          <w:sz w:val="22"/>
          <w:szCs w:val="22"/>
        </w:rPr>
        <w:t>)</w:t>
      </w:r>
    </w:p>
    <w:p w14:paraId="5548B2C8" w14:textId="3DD126BB" w:rsidR="00563359" w:rsidRDefault="00E162EA" w:rsidP="000C1AAA">
      <w:pPr>
        <w:ind w:left="720" w:right="-483"/>
        <w:rPr>
          <w:sz w:val="22"/>
          <w:szCs w:val="22"/>
        </w:rPr>
      </w:pPr>
      <w:r>
        <w:rPr>
          <w:sz w:val="22"/>
          <w:szCs w:val="22"/>
        </w:rPr>
        <w:t>Three members of the public</w:t>
      </w:r>
      <w:r w:rsidR="001E4E30">
        <w:rPr>
          <w:sz w:val="22"/>
          <w:szCs w:val="22"/>
        </w:rPr>
        <w:t xml:space="preserve"> (</w:t>
      </w:r>
      <w:r w:rsidR="00781A36">
        <w:rPr>
          <w:sz w:val="22"/>
          <w:szCs w:val="22"/>
        </w:rPr>
        <w:t>Mr N Deen and Mr J Bar</w:t>
      </w:r>
      <w:r w:rsidR="00BA1472">
        <w:rPr>
          <w:sz w:val="22"/>
          <w:szCs w:val="22"/>
        </w:rPr>
        <w:t>wick</w:t>
      </w:r>
      <w:r w:rsidR="00781A36">
        <w:rPr>
          <w:sz w:val="22"/>
          <w:szCs w:val="22"/>
        </w:rPr>
        <w:t xml:space="preserve"> (Bromford)</w:t>
      </w:r>
      <w:r w:rsidR="000C1AAA">
        <w:rPr>
          <w:sz w:val="22"/>
          <w:szCs w:val="22"/>
        </w:rPr>
        <w:t>, Mr S Hall</w:t>
      </w:r>
      <w:r w:rsidR="001E4E30">
        <w:rPr>
          <w:sz w:val="22"/>
          <w:szCs w:val="22"/>
        </w:rPr>
        <w:t>),</w:t>
      </w:r>
      <w:r w:rsidR="000C1AAA">
        <w:rPr>
          <w:sz w:val="22"/>
          <w:szCs w:val="22"/>
        </w:rPr>
        <w:t xml:space="preserve"> </w:t>
      </w:r>
      <w:r w:rsidR="4A328C0E" w:rsidRPr="4A328C0E">
        <w:rPr>
          <w:sz w:val="22"/>
          <w:szCs w:val="22"/>
        </w:rPr>
        <w:t>J Barker (clerk)</w:t>
      </w:r>
      <w:r>
        <w:rPr>
          <w:sz w:val="22"/>
          <w:szCs w:val="22"/>
        </w:rPr>
        <w:t xml:space="preserve"> </w:t>
      </w:r>
    </w:p>
    <w:p w14:paraId="7BA9F54D" w14:textId="42348A80" w:rsidR="00A264F7" w:rsidRDefault="00A264F7" w:rsidP="4A328C0E">
      <w:pPr>
        <w:ind w:left="720" w:right="-483"/>
        <w:rPr>
          <w:sz w:val="22"/>
          <w:szCs w:val="22"/>
        </w:rPr>
      </w:pPr>
    </w:p>
    <w:p w14:paraId="7E17CAB3" w14:textId="57556847" w:rsidR="009E494D" w:rsidRPr="00171CAD" w:rsidRDefault="007F56F5" w:rsidP="009E6C1A">
      <w:pPr>
        <w:ind w:right="-483"/>
        <w:rPr>
          <w:sz w:val="22"/>
          <w:szCs w:val="22"/>
        </w:rPr>
      </w:pPr>
      <w:r>
        <w:rPr>
          <w:sz w:val="22"/>
          <w:szCs w:val="22"/>
        </w:rPr>
        <w:t>55</w:t>
      </w:r>
      <w:r w:rsidR="00C72B39">
        <w:rPr>
          <w:sz w:val="22"/>
          <w:szCs w:val="22"/>
        </w:rPr>
        <w:t>/</w:t>
      </w:r>
      <w:r w:rsidR="00D170CD">
        <w:rPr>
          <w:sz w:val="22"/>
          <w:szCs w:val="22"/>
        </w:rPr>
        <w:t>20</w:t>
      </w:r>
      <w:r w:rsidR="00C72B39">
        <w:rPr>
          <w:sz w:val="22"/>
          <w:szCs w:val="22"/>
        </w:rPr>
        <w:tab/>
      </w:r>
      <w:r w:rsidR="00C72B39" w:rsidRPr="00661E57">
        <w:rPr>
          <w:sz w:val="22"/>
          <w:szCs w:val="22"/>
        </w:rPr>
        <w:t>Apologies</w:t>
      </w:r>
      <w:r w:rsidR="009E6C1A">
        <w:rPr>
          <w:sz w:val="22"/>
          <w:szCs w:val="22"/>
        </w:rPr>
        <w:t xml:space="preserve"> - none</w:t>
      </w:r>
    </w:p>
    <w:p w14:paraId="71C83B5F" w14:textId="77777777" w:rsidR="0074515F" w:rsidRDefault="0074515F">
      <w:pPr>
        <w:ind w:left="720" w:right="-483"/>
        <w:rPr>
          <w:sz w:val="22"/>
          <w:szCs w:val="22"/>
        </w:rPr>
      </w:pPr>
    </w:p>
    <w:p w14:paraId="299A9F94" w14:textId="0ED7A728" w:rsidR="00361B5C" w:rsidRDefault="007F56F5" w:rsidP="4A328C0E">
      <w:pPr>
        <w:ind w:left="720" w:right="-483" w:hanging="720"/>
        <w:rPr>
          <w:color w:val="FF0000"/>
          <w:sz w:val="22"/>
          <w:szCs w:val="22"/>
        </w:rPr>
      </w:pPr>
      <w:r>
        <w:rPr>
          <w:sz w:val="22"/>
          <w:szCs w:val="22"/>
        </w:rPr>
        <w:t>56</w:t>
      </w:r>
      <w:r w:rsidR="4A328C0E" w:rsidRPr="4A328C0E">
        <w:rPr>
          <w:sz w:val="22"/>
          <w:szCs w:val="22"/>
        </w:rPr>
        <w:t>/20</w:t>
      </w:r>
      <w:r w:rsidR="00171CAD">
        <w:tab/>
      </w:r>
      <w:r w:rsidR="4A328C0E" w:rsidRPr="4A328C0E">
        <w:rPr>
          <w:sz w:val="22"/>
          <w:szCs w:val="22"/>
        </w:rPr>
        <w:t xml:space="preserve">a) Declarations of Disclosable Pecuniary Interests and any Other Disclosable Interests in items on the Agenda (personal and prejudicial) </w:t>
      </w:r>
      <w:r w:rsidR="00852056">
        <w:rPr>
          <w:sz w:val="22"/>
          <w:szCs w:val="22"/>
        </w:rPr>
        <w:t xml:space="preserve">– Mr P Ralph declared an interest in </w:t>
      </w:r>
      <w:r w:rsidR="00507651">
        <w:rPr>
          <w:sz w:val="22"/>
          <w:szCs w:val="22"/>
        </w:rPr>
        <w:t xml:space="preserve">the </w:t>
      </w:r>
      <w:r w:rsidR="00D214CA">
        <w:rPr>
          <w:sz w:val="22"/>
          <w:szCs w:val="22"/>
        </w:rPr>
        <w:t xml:space="preserve">Bromford </w:t>
      </w:r>
      <w:r w:rsidR="00852056">
        <w:rPr>
          <w:sz w:val="22"/>
          <w:szCs w:val="22"/>
        </w:rPr>
        <w:t>item to be raised in the open forum</w:t>
      </w:r>
      <w:r w:rsidR="00D214CA">
        <w:rPr>
          <w:sz w:val="22"/>
          <w:szCs w:val="22"/>
        </w:rPr>
        <w:t xml:space="preserve"> and took no part in the discussion. </w:t>
      </w:r>
    </w:p>
    <w:p w14:paraId="2BE8B22E" w14:textId="440979BA" w:rsidR="00C72B39" w:rsidRDefault="00C72B39" w:rsidP="4A328C0E">
      <w:pPr>
        <w:ind w:left="720" w:right="-483"/>
        <w:rPr>
          <w:sz w:val="22"/>
          <w:szCs w:val="22"/>
        </w:rPr>
      </w:pPr>
      <w:r w:rsidRPr="00661E57">
        <w:rPr>
          <w:sz w:val="22"/>
          <w:szCs w:val="22"/>
        </w:rPr>
        <w:t>b) Notification of any change</w:t>
      </w:r>
      <w:r w:rsidR="00747B16">
        <w:rPr>
          <w:sz w:val="22"/>
          <w:szCs w:val="22"/>
        </w:rPr>
        <w:t>s to the Register of Interests</w:t>
      </w:r>
      <w:r w:rsidR="0086233C">
        <w:rPr>
          <w:sz w:val="22"/>
          <w:szCs w:val="22"/>
        </w:rPr>
        <w:t xml:space="preserve"> </w:t>
      </w:r>
      <w:r w:rsidR="00D170CD">
        <w:rPr>
          <w:sz w:val="22"/>
          <w:szCs w:val="22"/>
        </w:rPr>
        <w:t>–</w:t>
      </w:r>
      <w:r w:rsidR="00747B16">
        <w:rPr>
          <w:sz w:val="22"/>
          <w:szCs w:val="22"/>
        </w:rPr>
        <w:t xml:space="preserve"> </w:t>
      </w:r>
      <w:r w:rsidR="00E0634E">
        <w:rPr>
          <w:sz w:val="22"/>
          <w:szCs w:val="22"/>
        </w:rPr>
        <w:t>None</w:t>
      </w:r>
    </w:p>
    <w:p w14:paraId="742D7EFB" w14:textId="16B3214E" w:rsidR="4A328C0E" w:rsidRDefault="4A328C0E" w:rsidP="4A328C0E">
      <w:pPr>
        <w:ind w:left="720" w:right="-483"/>
        <w:rPr>
          <w:sz w:val="22"/>
          <w:szCs w:val="22"/>
        </w:rPr>
      </w:pPr>
    </w:p>
    <w:p w14:paraId="3239A0CE" w14:textId="51B3DCB2" w:rsidR="4A328C0E" w:rsidRDefault="00A7173A" w:rsidP="00A7173A">
      <w:pPr>
        <w:ind w:left="720" w:right="-483"/>
        <w:rPr>
          <w:b/>
          <w:bCs/>
          <w:sz w:val="22"/>
          <w:szCs w:val="22"/>
        </w:rPr>
      </w:pPr>
      <w:r w:rsidRPr="005960DB">
        <w:rPr>
          <w:b/>
          <w:bCs/>
          <w:sz w:val="22"/>
          <w:szCs w:val="22"/>
        </w:rPr>
        <w:t>The meeting was closed at this point to allow members of the public present to speak</w:t>
      </w:r>
      <w:r w:rsidR="00F1627B">
        <w:rPr>
          <w:b/>
          <w:bCs/>
          <w:sz w:val="22"/>
          <w:szCs w:val="22"/>
        </w:rPr>
        <w:t>.</w:t>
      </w:r>
    </w:p>
    <w:p w14:paraId="67D971A0" w14:textId="1BE8EF34" w:rsidR="008D5165" w:rsidRDefault="008D5165" w:rsidP="00A7173A">
      <w:pPr>
        <w:ind w:left="720" w:right="-483"/>
        <w:rPr>
          <w:b/>
          <w:bCs/>
          <w:sz w:val="22"/>
          <w:szCs w:val="22"/>
        </w:rPr>
      </w:pPr>
    </w:p>
    <w:p w14:paraId="522D5CD4" w14:textId="30102C9D" w:rsidR="008D5165" w:rsidRPr="00754957" w:rsidRDefault="00754957" w:rsidP="00A7173A">
      <w:pPr>
        <w:ind w:left="720" w:right="-483"/>
        <w:rPr>
          <w:sz w:val="22"/>
          <w:szCs w:val="22"/>
        </w:rPr>
      </w:pPr>
      <w:r w:rsidRPr="00754957">
        <w:rPr>
          <w:sz w:val="22"/>
          <w:szCs w:val="22"/>
        </w:rPr>
        <w:t xml:space="preserve">Representatives </w:t>
      </w:r>
      <w:r>
        <w:rPr>
          <w:sz w:val="22"/>
          <w:szCs w:val="22"/>
        </w:rPr>
        <w:t>of</w:t>
      </w:r>
      <w:r w:rsidRPr="00754957">
        <w:rPr>
          <w:sz w:val="22"/>
          <w:szCs w:val="22"/>
        </w:rPr>
        <w:t xml:space="preserve"> Bromford </w:t>
      </w:r>
      <w:r w:rsidR="00C63133">
        <w:rPr>
          <w:sz w:val="22"/>
          <w:szCs w:val="22"/>
        </w:rPr>
        <w:t xml:space="preserve">outlined </w:t>
      </w:r>
      <w:r w:rsidR="00380FD7">
        <w:rPr>
          <w:sz w:val="22"/>
          <w:szCs w:val="22"/>
        </w:rPr>
        <w:t xml:space="preserve">a proposed second phase </w:t>
      </w:r>
      <w:r w:rsidR="003D513C">
        <w:rPr>
          <w:sz w:val="22"/>
          <w:szCs w:val="22"/>
        </w:rPr>
        <w:t>to their current development on Hereford Road, Leigh Sinton</w:t>
      </w:r>
      <w:r w:rsidR="00621626">
        <w:rPr>
          <w:sz w:val="22"/>
          <w:szCs w:val="22"/>
        </w:rPr>
        <w:t xml:space="preserve">, </w:t>
      </w:r>
      <w:r w:rsidR="002F2E6F">
        <w:rPr>
          <w:sz w:val="22"/>
          <w:szCs w:val="22"/>
        </w:rPr>
        <w:t xml:space="preserve">consisting of 24 affordable homes adjacent to the existing site. </w:t>
      </w:r>
      <w:r w:rsidR="002D00E3">
        <w:rPr>
          <w:sz w:val="22"/>
          <w:szCs w:val="22"/>
        </w:rPr>
        <w:t>It is expected that a formal planning application will be submitted within 8 weeks</w:t>
      </w:r>
      <w:r w:rsidR="00027526">
        <w:rPr>
          <w:sz w:val="22"/>
          <w:szCs w:val="22"/>
        </w:rPr>
        <w:t xml:space="preserve"> and they requested the opportunity to </w:t>
      </w:r>
      <w:r w:rsidR="00A622C2">
        <w:rPr>
          <w:sz w:val="22"/>
          <w:szCs w:val="22"/>
        </w:rPr>
        <w:t xml:space="preserve">attend a parish council meeting in person or via video link to present further information. </w:t>
      </w:r>
      <w:r w:rsidR="007251AD">
        <w:rPr>
          <w:sz w:val="22"/>
          <w:szCs w:val="22"/>
        </w:rPr>
        <w:t xml:space="preserve">The parish council agreed to consider </w:t>
      </w:r>
      <w:r w:rsidR="004A6687">
        <w:rPr>
          <w:sz w:val="22"/>
          <w:szCs w:val="22"/>
        </w:rPr>
        <w:t xml:space="preserve">holding the next meeting by Zoom. </w:t>
      </w:r>
      <w:r w:rsidR="00042CCA">
        <w:rPr>
          <w:sz w:val="22"/>
          <w:szCs w:val="22"/>
        </w:rPr>
        <w:t xml:space="preserve">Mr Deen </w:t>
      </w:r>
      <w:r w:rsidR="00640AF5">
        <w:rPr>
          <w:sz w:val="22"/>
          <w:szCs w:val="22"/>
        </w:rPr>
        <w:t xml:space="preserve">agreed to provide </w:t>
      </w:r>
      <w:r w:rsidR="00362B18">
        <w:rPr>
          <w:sz w:val="22"/>
          <w:szCs w:val="22"/>
        </w:rPr>
        <w:t xml:space="preserve">the parish council with </w:t>
      </w:r>
      <w:r w:rsidR="00640AF5">
        <w:rPr>
          <w:sz w:val="22"/>
          <w:szCs w:val="22"/>
        </w:rPr>
        <w:t>a</w:t>
      </w:r>
      <w:r w:rsidR="00362B18">
        <w:rPr>
          <w:sz w:val="22"/>
          <w:szCs w:val="22"/>
        </w:rPr>
        <w:t xml:space="preserve">n accommodation schedule </w:t>
      </w:r>
      <w:r w:rsidR="00042CCA">
        <w:rPr>
          <w:sz w:val="22"/>
          <w:szCs w:val="22"/>
        </w:rPr>
        <w:t>detailing</w:t>
      </w:r>
      <w:r w:rsidR="00CE619B">
        <w:rPr>
          <w:sz w:val="22"/>
          <w:szCs w:val="22"/>
        </w:rPr>
        <w:t xml:space="preserve"> further</w:t>
      </w:r>
      <w:r w:rsidR="005F47B8">
        <w:rPr>
          <w:sz w:val="22"/>
          <w:szCs w:val="22"/>
        </w:rPr>
        <w:t xml:space="preserve"> </w:t>
      </w:r>
      <w:r w:rsidR="00362B18">
        <w:rPr>
          <w:sz w:val="22"/>
          <w:szCs w:val="22"/>
        </w:rPr>
        <w:t>information</w:t>
      </w:r>
      <w:r w:rsidR="001058BB">
        <w:rPr>
          <w:sz w:val="22"/>
          <w:szCs w:val="22"/>
        </w:rPr>
        <w:t xml:space="preserve"> on the proposed dwellings.</w:t>
      </w:r>
    </w:p>
    <w:p w14:paraId="5A046B1C" w14:textId="5C9D66A6" w:rsidR="00A7173A" w:rsidRDefault="00A7173A" w:rsidP="00A7173A">
      <w:pPr>
        <w:ind w:left="720" w:right="-483"/>
        <w:rPr>
          <w:sz w:val="22"/>
          <w:szCs w:val="22"/>
        </w:rPr>
      </w:pPr>
    </w:p>
    <w:p w14:paraId="1D77E00C" w14:textId="2C0EDEA4" w:rsidR="00CE619B" w:rsidRDefault="00DF6BEC" w:rsidP="00A7173A">
      <w:pPr>
        <w:ind w:left="720" w:right="-483"/>
        <w:rPr>
          <w:sz w:val="22"/>
          <w:szCs w:val="22"/>
        </w:rPr>
      </w:pPr>
      <w:r>
        <w:rPr>
          <w:sz w:val="22"/>
          <w:szCs w:val="22"/>
        </w:rPr>
        <w:t xml:space="preserve">A resident </w:t>
      </w:r>
      <w:r w:rsidR="008775FB">
        <w:rPr>
          <w:sz w:val="22"/>
          <w:szCs w:val="22"/>
        </w:rPr>
        <w:t xml:space="preserve">from </w:t>
      </w:r>
      <w:r w:rsidR="008016AF">
        <w:rPr>
          <w:sz w:val="22"/>
          <w:szCs w:val="22"/>
        </w:rPr>
        <w:t>Sandlin</w:t>
      </w:r>
      <w:r w:rsidR="008775FB">
        <w:rPr>
          <w:sz w:val="22"/>
          <w:szCs w:val="22"/>
        </w:rPr>
        <w:t xml:space="preserve"> </w:t>
      </w:r>
      <w:r w:rsidR="00B747FF">
        <w:rPr>
          <w:sz w:val="22"/>
          <w:szCs w:val="22"/>
        </w:rPr>
        <w:t xml:space="preserve">reported the problems caused by a recent diversion of traffic </w:t>
      </w:r>
      <w:r w:rsidR="004C0A47">
        <w:rPr>
          <w:sz w:val="22"/>
          <w:szCs w:val="22"/>
        </w:rPr>
        <w:t xml:space="preserve">down Sandlin Lane due to </w:t>
      </w:r>
      <w:r w:rsidR="00104BB2">
        <w:rPr>
          <w:sz w:val="22"/>
          <w:szCs w:val="22"/>
        </w:rPr>
        <w:t xml:space="preserve">work by Severn Trent </w:t>
      </w:r>
      <w:r w:rsidR="004C0A47">
        <w:rPr>
          <w:sz w:val="22"/>
          <w:szCs w:val="22"/>
        </w:rPr>
        <w:t xml:space="preserve">on Suckley Road. </w:t>
      </w:r>
      <w:r w:rsidR="00580B5A">
        <w:rPr>
          <w:sz w:val="22"/>
          <w:szCs w:val="22"/>
        </w:rPr>
        <w:t>The road is</w:t>
      </w:r>
      <w:r w:rsidR="008B187D">
        <w:rPr>
          <w:sz w:val="22"/>
          <w:szCs w:val="22"/>
        </w:rPr>
        <w:t xml:space="preserve"> </w:t>
      </w:r>
      <w:r w:rsidR="00643173">
        <w:rPr>
          <w:sz w:val="22"/>
          <w:szCs w:val="22"/>
        </w:rPr>
        <w:t>single track in places and</w:t>
      </w:r>
      <w:r w:rsidR="00580B5A">
        <w:rPr>
          <w:sz w:val="22"/>
          <w:szCs w:val="22"/>
        </w:rPr>
        <w:t xml:space="preserve"> too narrow to accommodate </w:t>
      </w:r>
      <w:r w:rsidR="00643173">
        <w:rPr>
          <w:sz w:val="22"/>
          <w:szCs w:val="22"/>
        </w:rPr>
        <w:t xml:space="preserve">the number and size of vehicles diverted. </w:t>
      </w:r>
      <w:r w:rsidR="004E77A2">
        <w:rPr>
          <w:sz w:val="22"/>
          <w:szCs w:val="22"/>
        </w:rPr>
        <w:t>The diversion resulted in damage to verges, drains and some front garde</w:t>
      </w:r>
      <w:r w:rsidR="008612F7">
        <w:rPr>
          <w:sz w:val="22"/>
          <w:szCs w:val="22"/>
        </w:rPr>
        <w:t xml:space="preserve">ns. </w:t>
      </w:r>
      <w:r w:rsidR="007567A4">
        <w:rPr>
          <w:sz w:val="22"/>
          <w:szCs w:val="22"/>
        </w:rPr>
        <w:t>Work needs to be done to repair and preserve the verges</w:t>
      </w:r>
      <w:r w:rsidR="00225E2A">
        <w:rPr>
          <w:sz w:val="22"/>
          <w:szCs w:val="22"/>
        </w:rPr>
        <w:t xml:space="preserve">, provide </w:t>
      </w:r>
      <w:r w:rsidR="00D03AE2">
        <w:rPr>
          <w:sz w:val="22"/>
          <w:szCs w:val="22"/>
        </w:rPr>
        <w:t>proper passing places</w:t>
      </w:r>
      <w:r w:rsidR="007567A4">
        <w:rPr>
          <w:sz w:val="22"/>
          <w:szCs w:val="22"/>
        </w:rPr>
        <w:t xml:space="preserve"> and signs are required to indicate </w:t>
      </w:r>
      <w:r w:rsidR="00225E2A">
        <w:rPr>
          <w:sz w:val="22"/>
          <w:szCs w:val="22"/>
        </w:rPr>
        <w:t xml:space="preserve">that the road is single track in places. </w:t>
      </w:r>
      <w:r w:rsidR="007A1687">
        <w:rPr>
          <w:sz w:val="22"/>
          <w:szCs w:val="22"/>
        </w:rPr>
        <w:t>Large vehicles should be directed to an alternative route</w:t>
      </w:r>
      <w:r w:rsidR="0055271A">
        <w:rPr>
          <w:sz w:val="22"/>
          <w:szCs w:val="22"/>
        </w:rPr>
        <w:t xml:space="preserve">. It was agreed that the parish council would </w:t>
      </w:r>
      <w:r w:rsidR="00A01D51">
        <w:rPr>
          <w:sz w:val="22"/>
          <w:szCs w:val="22"/>
        </w:rPr>
        <w:t>raise the issue with WCC highways.</w:t>
      </w:r>
    </w:p>
    <w:p w14:paraId="0140321F" w14:textId="77777777" w:rsidR="00547A3B" w:rsidRDefault="00547A3B" w:rsidP="00A7173A">
      <w:pPr>
        <w:ind w:left="720" w:right="-483"/>
        <w:rPr>
          <w:sz w:val="22"/>
          <w:szCs w:val="22"/>
        </w:rPr>
      </w:pPr>
    </w:p>
    <w:p w14:paraId="5B0E4768" w14:textId="0B9551D1" w:rsidR="00B306F1" w:rsidRDefault="00B306F1" w:rsidP="00A7173A">
      <w:pPr>
        <w:ind w:left="720" w:right="-483"/>
        <w:rPr>
          <w:sz w:val="22"/>
          <w:szCs w:val="22"/>
        </w:rPr>
      </w:pPr>
      <w:r>
        <w:rPr>
          <w:sz w:val="22"/>
          <w:szCs w:val="22"/>
        </w:rPr>
        <w:t xml:space="preserve">Mrs Oliver </w:t>
      </w:r>
      <w:r w:rsidR="00C066E1">
        <w:rPr>
          <w:sz w:val="22"/>
          <w:szCs w:val="22"/>
        </w:rPr>
        <w:t xml:space="preserve">noted a deep rut and standing water </w:t>
      </w:r>
      <w:r w:rsidR="005347D5">
        <w:rPr>
          <w:sz w:val="22"/>
          <w:szCs w:val="22"/>
        </w:rPr>
        <w:t>in Coles Green which she will report on the hub.</w:t>
      </w:r>
    </w:p>
    <w:p w14:paraId="293CC9A2" w14:textId="77777777" w:rsidR="0009107B" w:rsidRDefault="0009107B" w:rsidP="00A7173A">
      <w:pPr>
        <w:ind w:left="720" w:right="-483"/>
        <w:rPr>
          <w:sz w:val="22"/>
          <w:szCs w:val="22"/>
        </w:rPr>
      </w:pPr>
    </w:p>
    <w:p w14:paraId="0BBFDCD4" w14:textId="57CE4F1F" w:rsidR="00C60A57" w:rsidRDefault="00C60A57" w:rsidP="00A7173A">
      <w:pPr>
        <w:ind w:left="720" w:right="-483"/>
        <w:rPr>
          <w:sz w:val="22"/>
          <w:szCs w:val="22"/>
        </w:rPr>
      </w:pPr>
      <w:r w:rsidRPr="00042CCA">
        <w:rPr>
          <w:b/>
          <w:bCs/>
          <w:sz w:val="22"/>
          <w:szCs w:val="22"/>
        </w:rPr>
        <w:t>Meeting reconvened</w:t>
      </w:r>
      <w:r>
        <w:rPr>
          <w:sz w:val="22"/>
          <w:szCs w:val="22"/>
        </w:rPr>
        <w:t>.</w:t>
      </w:r>
    </w:p>
    <w:p w14:paraId="20BE4AD4" w14:textId="3F497671" w:rsidR="001F6097" w:rsidRDefault="001F6097" w:rsidP="00A7173A">
      <w:pPr>
        <w:ind w:left="720" w:right="-483"/>
        <w:rPr>
          <w:sz w:val="22"/>
          <w:szCs w:val="22"/>
        </w:rPr>
      </w:pPr>
    </w:p>
    <w:p w14:paraId="00519536" w14:textId="1BDBF8E1" w:rsidR="001F6097" w:rsidRDefault="001F6097" w:rsidP="00A7173A">
      <w:pPr>
        <w:ind w:left="720" w:right="-483"/>
        <w:rPr>
          <w:sz w:val="22"/>
          <w:szCs w:val="22"/>
        </w:rPr>
      </w:pPr>
      <w:r>
        <w:rPr>
          <w:sz w:val="22"/>
          <w:szCs w:val="22"/>
        </w:rPr>
        <w:t>Cllrs Rouse and Whatley joined the meeting.</w:t>
      </w:r>
    </w:p>
    <w:p w14:paraId="6C630EF8" w14:textId="77777777" w:rsidR="00D515D0" w:rsidRDefault="00D515D0" w:rsidP="00A7173A">
      <w:pPr>
        <w:ind w:left="720" w:right="-483"/>
        <w:rPr>
          <w:sz w:val="22"/>
          <w:szCs w:val="22"/>
        </w:rPr>
      </w:pPr>
    </w:p>
    <w:p w14:paraId="171D0B76" w14:textId="5BB7DC07" w:rsidR="00B33F01" w:rsidRPr="00661E57" w:rsidRDefault="007F56F5" w:rsidP="00B33F01">
      <w:pPr>
        <w:ind w:left="720" w:right="-483" w:hanging="720"/>
        <w:rPr>
          <w:sz w:val="22"/>
          <w:szCs w:val="22"/>
        </w:rPr>
      </w:pPr>
      <w:r>
        <w:rPr>
          <w:sz w:val="22"/>
          <w:szCs w:val="22"/>
        </w:rPr>
        <w:t>57</w:t>
      </w:r>
      <w:r w:rsidR="00B33F01">
        <w:rPr>
          <w:sz w:val="22"/>
          <w:szCs w:val="22"/>
        </w:rPr>
        <w:t>/20</w:t>
      </w:r>
      <w:r w:rsidR="00B33F01">
        <w:rPr>
          <w:sz w:val="22"/>
          <w:szCs w:val="22"/>
        </w:rPr>
        <w:tab/>
      </w:r>
      <w:r w:rsidR="00B33F01" w:rsidRPr="00661E57">
        <w:rPr>
          <w:sz w:val="22"/>
          <w:szCs w:val="22"/>
        </w:rPr>
        <w:t>Minutes</w:t>
      </w:r>
    </w:p>
    <w:p w14:paraId="504D6431" w14:textId="7C26768C" w:rsidR="00B33F01" w:rsidRDefault="00B33F01" w:rsidP="00B33F01">
      <w:pPr>
        <w:ind w:left="720" w:right="-483"/>
        <w:rPr>
          <w:sz w:val="22"/>
          <w:szCs w:val="22"/>
        </w:rPr>
      </w:pPr>
      <w:r>
        <w:rPr>
          <w:sz w:val="22"/>
          <w:szCs w:val="22"/>
        </w:rPr>
        <w:t>The minutes of the conference call meeting held on 2</w:t>
      </w:r>
      <w:r w:rsidR="007F56F5">
        <w:rPr>
          <w:sz w:val="22"/>
          <w:szCs w:val="22"/>
        </w:rPr>
        <w:t>4 November</w:t>
      </w:r>
      <w:r>
        <w:rPr>
          <w:sz w:val="22"/>
          <w:szCs w:val="22"/>
        </w:rPr>
        <w:t xml:space="preserve"> 2020 had been circulated. </w:t>
      </w:r>
      <w:r w:rsidR="00E430DE">
        <w:rPr>
          <w:sz w:val="22"/>
          <w:szCs w:val="22"/>
        </w:rPr>
        <w:t xml:space="preserve">Proposed by </w:t>
      </w:r>
      <w:r w:rsidR="00E430DE" w:rsidRPr="00692452">
        <w:rPr>
          <w:color w:val="000000" w:themeColor="text1"/>
          <w:sz w:val="22"/>
          <w:szCs w:val="22"/>
        </w:rPr>
        <w:t>Mr</w:t>
      </w:r>
      <w:r w:rsidR="001F6097">
        <w:rPr>
          <w:color w:val="000000" w:themeColor="text1"/>
          <w:sz w:val="22"/>
          <w:szCs w:val="22"/>
        </w:rPr>
        <w:t>s Oliver</w:t>
      </w:r>
      <w:r w:rsidR="00E430DE" w:rsidRPr="00692452">
        <w:rPr>
          <w:color w:val="000000" w:themeColor="text1"/>
          <w:sz w:val="22"/>
          <w:szCs w:val="22"/>
        </w:rPr>
        <w:t>, seconded by Mr</w:t>
      </w:r>
      <w:r w:rsidR="001F6097">
        <w:rPr>
          <w:color w:val="000000" w:themeColor="text1"/>
          <w:sz w:val="22"/>
          <w:szCs w:val="22"/>
        </w:rPr>
        <w:t xml:space="preserve"> Husband</w:t>
      </w:r>
      <w:r w:rsidR="00E430DE" w:rsidRPr="00692452">
        <w:rPr>
          <w:color w:val="000000" w:themeColor="text1"/>
          <w:sz w:val="22"/>
          <w:szCs w:val="22"/>
        </w:rPr>
        <w:t>,</w:t>
      </w:r>
      <w:r w:rsidRPr="00692452">
        <w:rPr>
          <w:color w:val="000000" w:themeColor="text1"/>
          <w:sz w:val="22"/>
          <w:szCs w:val="22"/>
        </w:rPr>
        <w:t xml:space="preserve"> </w:t>
      </w:r>
      <w:r>
        <w:rPr>
          <w:sz w:val="22"/>
          <w:szCs w:val="22"/>
        </w:rPr>
        <w:t>approved unanimously</w:t>
      </w:r>
      <w:r w:rsidR="00F1627B">
        <w:rPr>
          <w:sz w:val="22"/>
          <w:szCs w:val="22"/>
        </w:rPr>
        <w:t>.</w:t>
      </w:r>
    </w:p>
    <w:p w14:paraId="1792BC94" w14:textId="074DFDF5" w:rsidR="00D170CD" w:rsidRDefault="00D170CD" w:rsidP="00747B16">
      <w:pPr>
        <w:ind w:left="720" w:right="-483" w:hanging="720"/>
        <w:rPr>
          <w:sz w:val="22"/>
          <w:szCs w:val="22"/>
        </w:rPr>
      </w:pPr>
    </w:p>
    <w:p w14:paraId="70538270" w14:textId="62192F0D" w:rsidR="00C72B39" w:rsidRDefault="007F56F5" w:rsidP="001126F5">
      <w:pPr>
        <w:ind w:left="720" w:right="-483" w:hanging="720"/>
        <w:rPr>
          <w:sz w:val="22"/>
          <w:szCs w:val="22"/>
        </w:rPr>
      </w:pPr>
      <w:r>
        <w:rPr>
          <w:sz w:val="22"/>
          <w:szCs w:val="22"/>
        </w:rPr>
        <w:t>58</w:t>
      </w:r>
      <w:r w:rsidR="00C72B39">
        <w:rPr>
          <w:sz w:val="22"/>
          <w:szCs w:val="22"/>
        </w:rPr>
        <w:t>/</w:t>
      </w:r>
      <w:r w:rsidR="00D170CD">
        <w:rPr>
          <w:sz w:val="22"/>
          <w:szCs w:val="22"/>
        </w:rPr>
        <w:t>20</w:t>
      </w:r>
      <w:r w:rsidR="00C72B39">
        <w:rPr>
          <w:sz w:val="22"/>
          <w:szCs w:val="22"/>
        </w:rPr>
        <w:tab/>
      </w:r>
      <w:r w:rsidR="00C72B39" w:rsidRPr="00661E57">
        <w:rPr>
          <w:sz w:val="22"/>
          <w:szCs w:val="22"/>
        </w:rPr>
        <w:t>Reports from representatives of other bodies:</w:t>
      </w:r>
      <w:r w:rsidR="00040EA4">
        <w:rPr>
          <w:sz w:val="22"/>
          <w:szCs w:val="22"/>
        </w:rPr>
        <w:t xml:space="preserve"> </w:t>
      </w:r>
    </w:p>
    <w:p w14:paraId="36F0F9F0" w14:textId="563DD297" w:rsidR="00CF294C" w:rsidRDefault="00D32ED4" w:rsidP="00D32ED4">
      <w:pPr>
        <w:ind w:right="-483"/>
        <w:rPr>
          <w:sz w:val="22"/>
          <w:szCs w:val="22"/>
        </w:rPr>
      </w:pPr>
      <w:r>
        <w:rPr>
          <w:sz w:val="22"/>
          <w:szCs w:val="22"/>
        </w:rPr>
        <w:tab/>
      </w:r>
    </w:p>
    <w:p w14:paraId="7283BE42" w14:textId="634ACF74" w:rsidR="00015658" w:rsidRDefault="006C0952" w:rsidP="00E430DE">
      <w:pPr>
        <w:ind w:left="720" w:right="-483"/>
        <w:rPr>
          <w:sz w:val="22"/>
          <w:szCs w:val="22"/>
        </w:rPr>
      </w:pPr>
      <w:r>
        <w:rPr>
          <w:sz w:val="22"/>
          <w:szCs w:val="22"/>
        </w:rPr>
        <w:t xml:space="preserve">MHDC - </w:t>
      </w:r>
      <w:r w:rsidR="00E430DE">
        <w:rPr>
          <w:sz w:val="22"/>
          <w:szCs w:val="22"/>
        </w:rPr>
        <w:t>Councillors Rouse</w:t>
      </w:r>
      <w:r>
        <w:rPr>
          <w:sz w:val="22"/>
          <w:szCs w:val="22"/>
        </w:rPr>
        <w:t xml:space="preserve"> and </w:t>
      </w:r>
      <w:r w:rsidR="00E430DE">
        <w:rPr>
          <w:sz w:val="22"/>
          <w:szCs w:val="22"/>
        </w:rPr>
        <w:t xml:space="preserve">Whatley </w:t>
      </w:r>
      <w:r w:rsidR="001272A8">
        <w:rPr>
          <w:sz w:val="22"/>
          <w:szCs w:val="22"/>
        </w:rPr>
        <w:t xml:space="preserve">reported news from Malvern Hills District Council. </w:t>
      </w:r>
      <w:r w:rsidR="0056688F">
        <w:rPr>
          <w:sz w:val="22"/>
          <w:szCs w:val="22"/>
        </w:rPr>
        <w:t xml:space="preserve">The focus </w:t>
      </w:r>
      <w:r w:rsidR="00B0167F">
        <w:rPr>
          <w:sz w:val="22"/>
          <w:szCs w:val="22"/>
        </w:rPr>
        <w:t xml:space="preserve">recently has been supporting </w:t>
      </w:r>
      <w:r w:rsidR="002A2F29">
        <w:rPr>
          <w:sz w:val="22"/>
          <w:szCs w:val="22"/>
        </w:rPr>
        <w:t>residents and businesses</w:t>
      </w:r>
      <w:r w:rsidR="00B0167F">
        <w:rPr>
          <w:sz w:val="22"/>
          <w:szCs w:val="22"/>
        </w:rPr>
        <w:t xml:space="preserve"> through the </w:t>
      </w:r>
      <w:r w:rsidR="00B40E0E">
        <w:rPr>
          <w:sz w:val="22"/>
          <w:szCs w:val="22"/>
        </w:rPr>
        <w:t>current lockdown</w:t>
      </w:r>
      <w:r w:rsidR="002A2F29">
        <w:rPr>
          <w:sz w:val="22"/>
          <w:szCs w:val="22"/>
        </w:rPr>
        <w:t xml:space="preserve">. </w:t>
      </w:r>
      <w:r w:rsidR="00EE3E48">
        <w:rPr>
          <w:sz w:val="22"/>
          <w:szCs w:val="22"/>
        </w:rPr>
        <w:t xml:space="preserve">Work to Malvern Splash is almost complete and </w:t>
      </w:r>
      <w:r w:rsidR="00031625">
        <w:rPr>
          <w:sz w:val="22"/>
          <w:szCs w:val="22"/>
        </w:rPr>
        <w:t>improvements to</w:t>
      </w:r>
      <w:r w:rsidR="00380A23">
        <w:rPr>
          <w:sz w:val="22"/>
          <w:szCs w:val="22"/>
        </w:rPr>
        <w:t xml:space="preserve"> Priory Park </w:t>
      </w:r>
      <w:r w:rsidR="0059770B">
        <w:rPr>
          <w:sz w:val="22"/>
          <w:szCs w:val="22"/>
        </w:rPr>
        <w:t>will soon commence.</w:t>
      </w:r>
      <w:r w:rsidR="00380A23">
        <w:rPr>
          <w:sz w:val="22"/>
          <w:szCs w:val="22"/>
        </w:rPr>
        <w:t xml:space="preserve"> </w:t>
      </w:r>
      <w:r w:rsidR="008A4CC3">
        <w:rPr>
          <w:sz w:val="22"/>
          <w:szCs w:val="22"/>
        </w:rPr>
        <w:t xml:space="preserve">The </w:t>
      </w:r>
      <w:r w:rsidR="003C55EE">
        <w:rPr>
          <w:sz w:val="22"/>
          <w:szCs w:val="22"/>
        </w:rPr>
        <w:t>five</w:t>
      </w:r>
      <w:r w:rsidR="00F1627B">
        <w:rPr>
          <w:sz w:val="22"/>
          <w:szCs w:val="22"/>
        </w:rPr>
        <w:t>-</w:t>
      </w:r>
      <w:r w:rsidR="008A4CC3">
        <w:rPr>
          <w:sz w:val="22"/>
          <w:szCs w:val="22"/>
        </w:rPr>
        <w:t xml:space="preserve">year plan has been agreed and the district </w:t>
      </w:r>
      <w:r w:rsidR="003C55EE">
        <w:rPr>
          <w:sz w:val="22"/>
          <w:szCs w:val="22"/>
        </w:rPr>
        <w:t>currently has a seven</w:t>
      </w:r>
      <w:r w:rsidR="00F1627B">
        <w:rPr>
          <w:sz w:val="22"/>
          <w:szCs w:val="22"/>
        </w:rPr>
        <w:t>-</w:t>
      </w:r>
      <w:r w:rsidR="003C55EE">
        <w:rPr>
          <w:sz w:val="22"/>
          <w:szCs w:val="22"/>
        </w:rPr>
        <w:t xml:space="preserve">year land supply. </w:t>
      </w:r>
      <w:r w:rsidR="0044362F">
        <w:rPr>
          <w:sz w:val="22"/>
          <w:szCs w:val="22"/>
        </w:rPr>
        <w:t xml:space="preserve">Work on the revised SWDP </w:t>
      </w:r>
      <w:r w:rsidR="00597AA4">
        <w:rPr>
          <w:sz w:val="22"/>
          <w:szCs w:val="22"/>
        </w:rPr>
        <w:t xml:space="preserve">continues. </w:t>
      </w:r>
    </w:p>
    <w:p w14:paraId="79026661" w14:textId="2ED51E76" w:rsidR="00597AA4" w:rsidRDefault="00597AA4" w:rsidP="00E430DE">
      <w:pPr>
        <w:ind w:left="720" w:right="-483"/>
        <w:rPr>
          <w:sz w:val="22"/>
          <w:szCs w:val="22"/>
        </w:rPr>
      </w:pPr>
      <w:r>
        <w:rPr>
          <w:sz w:val="22"/>
          <w:szCs w:val="22"/>
        </w:rPr>
        <w:t xml:space="preserve">On behalf of the parish council the chairman expressed gratitude </w:t>
      </w:r>
      <w:r w:rsidR="00C44D55">
        <w:rPr>
          <w:sz w:val="22"/>
          <w:szCs w:val="22"/>
        </w:rPr>
        <w:t xml:space="preserve">to the district refuse collectors for their </w:t>
      </w:r>
      <w:r w:rsidR="00FC6227">
        <w:rPr>
          <w:sz w:val="22"/>
          <w:szCs w:val="22"/>
        </w:rPr>
        <w:t xml:space="preserve">work throughout the pandemic and </w:t>
      </w:r>
      <w:r w:rsidR="0059770B">
        <w:rPr>
          <w:sz w:val="22"/>
          <w:szCs w:val="22"/>
        </w:rPr>
        <w:t>during</w:t>
      </w:r>
      <w:r w:rsidR="00FC6227">
        <w:rPr>
          <w:sz w:val="22"/>
          <w:szCs w:val="22"/>
        </w:rPr>
        <w:t xml:space="preserve"> the recent </w:t>
      </w:r>
      <w:r w:rsidR="00E96AD5">
        <w:rPr>
          <w:sz w:val="22"/>
          <w:szCs w:val="22"/>
        </w:rPr>
        <w:t>snow.</w:t>
      </w:r>
    </w:p>
    <w:p w14:paraId="3D574DF5" w14:textId="59568A5E" w:rsidR="005E45E6" w:rsidRDefault="005E45E6" w:rsidP="00E430DE">
      <w:pPr>
        <w:ind w:left="720" w:right="-483"/>
        <w:rPr>
          <w:sz w:val="22"/>
          <w:szCs w:val="22"/>
        </w:rPr>
      </w:pPr>
    </w:p>
    <w:p w14:paraId="76186BFE" w14:textId="631573B4" w:rsidR="00E34D7C" w:rsidRPr="00DE4DBC" w:rsidRDefault="005E45E6" w:rsidP="007F56F5">
      <w:pPr>
        <w:ind w:left="720" w:right="-483"/>
        <w:rPr>
          <w:sz w:val="22"/>
          <w:szCs w:val="22"/>
        </w:rPr>
      </w:pPr>
      <w:r>
        <w:rPr>
          <w:sz w:val="22"/>
          <w:szCs w:val="22"/>
        </w:rPr>
        <w:t xml:space="preserve">WCC – Councillor Tuthill </w:t>
      </w:r>
      <w:r w:rsidR="00E96AD5">
        <w:rPr>
          <w:sz w:val="22"/>
          <w:szCs w:val="22"/>
        </w:rPr>
        <w:t>gave</w:t>
      </w:r>
      <w:r w:rsidR="00532D0C">
        <w:rPr>
          <w:sz w:val="22"/>
          <w:szCs w:val="22"/>
        </w:rPr>
        <w:t xml:space="preserve"> an</w:t>
      </w:r>
      <w:r w:rsidR="00E96AD5">
        <w:rPr>
          <w:sz w:val="22"/>
          <w:szCs w:val="22"/>
        </w:rPr>
        <w:t xml:space="preserve"> update on </w:t>
      </w:r>
      <w:r w:rsidR="00A0463D">
        <w:rPr>
          <w:sz w:val="22"/>
          <w:szCs w:val="22"/>
        </w:rPr>
        <w:t>county council</w:t>
      </w:r>
      <w:r w:rsidR="00B9380B">
        <w:rPr>
          <w:sz w:val="22"/>
          <w:szCs w:val="22"/>
        </w:rPr>
        <w:t xml:space="preserve"> matters and county </w:t>
      </w:r>
      <w:r w:rsidR="00532D0C">
        <w:rPr>
          <w:sz w:val="22"/>
          <w:szCs w:val="22"/>
        </w:rPr>
        <w:t xml:space="preserve">health and fire services. </w:t>
      </w:r>
    </w:p>
    <w:p w14:paraId="33850B35" w14:textId="77777777" w:rsidR="00B446E6" w:rsidRDefault="00B446E6" w:rsidP="00D32ED4">
      <w:pPr>
        <w:ind w:left="720" w:right="-483"/>
        <w:rPr>
          <w:sz w:val="22"/>
          <w:szCs w:val="22"/>
        </w:rPr>
      </w:pPr>
    </w:p>
    <w:p w14:paraId="4662FEED" w14:textId="3295AFC6" w:rsidR="00015658" w:rsidRDefault="00895A82" w:rsidP="00D32ED4">
      <w:pPr>
        <w:ind w:left="720" w:right="-483"/>
        <w:rPr>
          <w:sz w:val="22"/>
          <w:szCs w:val="22"/>
        </w:rPr>
      </w:pPr>
      <w:r>
        <w:rPr>
          <w:sz w:val="22"/>
          <w:szCs w:val="22"/>
        </w:rPr>
        <w:t xml:space="preserve">The chairman thanked Cllr Tuthill for his £600 </w:t>
      </w:r>
      <w:r w:rsidR="00837F58">
        <w:rPr>
          <w:sz w:val="22"/>
          <w:szCs w:val="22"/>
        </w:rPr>
        <w:t>contribution to</w:t>
      </w:r>
      <w:r w:rsidR="00E84E03">
        <w:rPr>
          <w:sz w:val="22"/>
          <w:szCs w:val="22"/>
        </w:rPr>
        <w:t>wards</w:t>
      </w:r>
      <w:r w:rsidR="00837F58">
        <w:rPr>
          <w:sz w:val="22"/>
          <w:szCs w:val="22"/>
        </w:rPr>
        <w:t xml:space="preserve"> the </w:t>
      </w:r>
      <w:r w:rsidR="00E84E03">
        <w:rPr>
          <w:sz w:val="22"/>
          <w:szCs w:val="22"/>
        </w:rPr>
        <w:t>installation</w:t>
      </w:r>
      <w:r w:rsidR="00837F58">
        <w:rPr>
          <w:sz w:val="22"/>
          <w:szCs w:val="22"/>
        </w:rPr>
        <w:t xml:space="preserve"> of roundels in </w:t>
      </w:r>
      <w:r w:rsidR="00E84E03">
        <w:rPr>
          <w:sz w:val="22"/>
          <w:szCs w:val="22"/>
        </w:rPr>
        <w:t>Leigh Sinton and Bransford</w:t>
      </w:r>
      <w:r w:rsidR="00837F58">
        <w:rPr>
          <w:sz w:val="22"/>
          <w:szCs w:val="22"/>
        </w:rPr>
        <w:t>. He also outlined the issues</w:t>
      </w:r>
      <w:r w:rsidR="00FA0E82">
        <w:rPr>
          <w:sz w:val="22"/>
          <w:szCs w:val="22"/>
        </w:rPr>
        <w:t xml:space="preserve"> raised in the open forum</w:t>
      </w:r>
      <w:r w:rsidR="00837F58">
        <w:rPr>
          <w:sz w:val="22"/>
          <w:szCs w:val="22"/>
        </w:rPr>
        <w:t xml:space="preserve"> </w:t>
      </w:r>
      <w:r w:rsidR="00C80D84">
        <w:rPr>
          <w:sz w:val="22"/>
          <w:szCs w:val="22"/>
        </w:rPr>
        <w:t xml:space="preserve">caused by the diversion down Sandlin Lane and </w:t>
      </w:r>
      <w:r w:rsidR="00FA0E82">
        <w:rPr>
          <w:sz w:val="22"/>
          <w:szCs w:val="22"/>
        </w:rPr>
        <w:t>requested a site visit and survey</w:t>
      </w:r>
      <w:r w:rsidR="00D11803">
        <w:rPr>
          <w:sz w:val="22"/>
          <w:szCs w:val="22"/>
        </w:rPr>
        <w:t xml:space="preserve"> of the damage caused.</w:t>
      </w:r>
    </w:p>
    <w:p w14:paraId="0F207F92" w14:textId="77777777" w:rsidR="00FA0E82" w:rsidRDefault="00FA0E82" w:rsidP="00D32ED4">
      <w:pPr>
        <w:ind w:left="720" w:right="-483"/>
        <w:rPr>
          <w:sz w:val="22"/>
          <w:szCs w:val="22"/>
        </w:rPr>
      </w:pPr>
    </w:p>
    <w:p w14:paraId="1FB0B3B4" w14:textId="21F63FA1" w:rsidR="00606161" w:rsidRDefault="007F56F5" w:rsidP="008418FD">
      <w:pPr>
        <w:ind w:right="-483"/>
        <w:rPr>
          <w:sz w:val="22"/>
          <w:szCs w:val="22"/>
        </w:rPr>
      </w:pPr>
      <w:r>
        <w:rPr>
          <w:sz w:val="22"/>
          <w:szCs w:val="22"/>
        </w:rPr>
        <w:t>59</w:t>
      </w:r>
      <w:r w:rsidR="00C72B39">
        <w:rPr>
          <w:sz w:val="22"/>
          <w:szCs w:val="22"/>
        </w:rPr>
        <w:t>/</w:t>
      </w:r>
      <w:r w:rsidR="00D170CD">
        <w:rPr>
          <w:sz w:val="22"/>
          <w:szCs w:val="22"/>
        </w:rPr>
        <w:t>20</w:t>
      </w:r>
      <w:r w:rsidR="00C72B39">
        <w:rPr>
          <w:sz w:val="22"/>
          <w:szCs w:val="22"/>
        </w:rPr>
        <w:tab/>
      </w:r>
      <w:r w:rsidR="00D61D4B" w:rsidRPr="00661E57">
        <w:rPr>
          <w:sz w:val="22"/>
          <w:szCs w:val="22"/>
        </w:rPr>
        <w:t>Progress reports on</w:t>
      </w:r>
      <w:r w:rsidR="00C72B39" w:rsidRPr="00661E57">
        <w:rPr>
          <w:sz w:val="22"/>
          <w:szCs w:val="22"/>
        </w:rPr>
        <w:t xml:space="preserve"> </w:t>
      </w:r>
      <w:r w:rsidR="00056EDC">
        <w:rPr>
          <w:sz w:val="22"/>
          <w:szCs w:val="22"/>
        </w:rPr>
        <w:t>ongoing issues</w:t>
      </w:r>
    </w:p>
    <w:p w14:paraId="7EF3CCB1" w14:textId="726F0A7F" w:rsidR="00420944" w:rsidRDefault="00DD0DBC" w:rsidP="00DD0DBC">
      <w:pPr>
        <w:pStyle w:val="ListParagraph"/>
        <w:numPr>
          <w:ilvl w:val="0"/>
          <w:numId w:val="10"/>
        </w:numPr>
        <w:ind w:right="-483"/>
        <w:rPr>
          <w:sz w:val="22"/>
          <w:szCs w:val="22"/>
        </w:rPr>
      </w:pPr>
      <w:r>
        <w:rPr>
          <w:sz w:val="22"/>
          <w:szCs w:val="22"/>
        </w:rPr>
        <w:t xml:space="preserve">A meeting had taken place between the various parties who might use </w:t>
      </w:r>
      <w:r w:rsidR="00AF69F5">
        <w:rPr>
          <w:sz w:val="22"/>
          <w:szCs w:val="22"/>
        </w:rPr>
        <w:t xml:space="preserve">the proposed community </w:t>
      </w:r>
      <w:r w:rsidR="000B00C8">
        <w:rPr>
          <w:sz w:val="22"/>
          <w:szCs w:val="22"/>
        </w:rPr>
        <w:t>amenity area</w:t>
      </w:r>
      <w:r w:rsidR="00AF69F5">
        <w:rPr>
          <w:sz w:val="22"/>
          <w:szCs w:val="22"/>
        </w:rPr>
        <w:t xml:space="preserve"> </w:t>
      </w:r>
      <w:r w:rsidR="009E4670">
        <w:rPr>
          <w:sz w:val="22"/>
          <w:szCs w:val="22"/>
        </w:rPr>
        <w:t>off Hereford Road</w:t>
      </w:r>
      <w:r w:rsidR="00D96B6D">
        <w:rPr>
          <w:sz w:val="22"/>
          <w:szCs w:val="22"/>
        </w:rPr>
        <w:t xml:space="preserve"> – see item </w:t>
      </w:r>
      <w:r w:rsidR="00B075BC">
        <w:rPr>
          <w:sz w:val="22"/>
          <w:szCs w:val="22"/>
        </w:rPr>
        <w:t>60/20c</w:t>
      </w:r>
      <w:r w:rsidR="00421F4E">
        <w:rPr>
          <w:sz w:val="22"/>
          <w:szCs w:val="22"/>
        </w:rPr>
        <w:t>.</w:t>
      </w:r>
    </w:p>
    <w:p w14:paraId="01C188D5" w14:textId="195874BE" w:rsidR="009E4670" w:rsidRDefault="009E4670" w:rsidP="00DD0DBC">
      <w:pPr>
        <w:pStyle w:val="ListParagraph"/>
        <w:numPr>
          <w:ilvl w:val="0"/>
          <w:numId w:val="10"/>
        </w:numPr>
        <w:ind w:right="-483"/>
        <w:rPr>
          <w:sz w:val="22"/>
          <w:szCs w:val="22"/>
        </w:rPr>
      </w:pPr>
      <w:r>
        <w:rPr>
          <w:sz w:val="22"/>
          <w:szCs w:val="22"/>
        </w:rPr>
        <w:t xml:space="preserve">30mph roundels will be installed </w:t>
      </w:r>
      <w:r w:rsidR="00EC6738">
        <w:rPr>
          <w:sz w:val="22"/>
          <w:szCs w:val="22"/>
        </w:rPr>
        <w:t>in Bransford and Leigh Sinton.</w:t>
      </w:r>
    </w:p>
    <w:p w14:paraId="012187E5" w14:textId="70FCA562" w:rsidR="00B14914" w:rsidRPr="000E5438" w:rsidRDefault="00274DA0" w:rsidP="000E5438">
      <w:pPr>
        <w:pStyle w:val="ListParagraph"/>
        <w:numPr>
          <w:ilvl w:val="0"/>
          <w:numId w:val="10"/>
        </w:numPr>
        <w:ind w:right="-483"/>
        <w:rPr>
          <w:sz w:val="22"/>
          <w:szCs w:val="22"/>
        </w:rPr>
      </w:pPr>
      <w:r>
        <w:rPr>
          <w:sz w:val="22"/>
          <w:szCs w:val="22"/>
        </w:rPr>
        <w:t xml:space="preserve">The play area is </w:t>
      </w:r>
      <w:r w:rsidR="00B10ED0">
        <w:rPr>
          <w:sz w:val="22"/>
          <w:szCs w:val="22"/>
        </w:rPr>
        <w:t>open and being well used.</w:t>
      </w:r>
    </w:p>
    <w:p w14:paraId="6208C489" w14:textId="0568A293" w:rsidR="00DF511E" w:rsidRDefault="00DF511E" w:rsidP="001D2DF4">
      <w:pPr>
        <w:ind w:right="-483"/>
        <w:rPr>
          <w:sz w:val="22"/>
          <w:szCs w:val="22"/>
        </w:rPr>
      </w:pPr>
    </w:p>
    <w:p w14:paraId="66214BFE" w14:textId="6ABA3870" w:rsidR="007C1E1E" w:rsidRDefault="007C1E1E" w:rsidP="000D1EDA">
      <w:pPr>
        <w:ind w:right="-483" w:firstLine="720"/>
        <w:rPr>
          <w:sz w:val="22"/>
          <w:szCs w:val="22"/>
        </w:rPr>
      </w:pPr>
      <w:r>
        <w:rPr>
          <w:sz w:val="22"/>
          <w:szCs w:val="22"/>
        </w:rPr>
        <w:t xml:space="preserve">Planning committee chairman Mr Fereday took the chair for item </w:t>
      </w:r>
      <w:r w:rsidR="008418FD">
        <w:rPr>
          <w:sz w:val="22"/>
          <w:szCs w:val="22"/>
        </w:rPr>
        <w:t>60</w:t>
      </w:r>
      <w:r w:rsidR="00D170CD">
        <w:rPr>
          <w:sz w:val="22"/>
          <w:szCs w:val="22"/>
        </w:rPr>
        <w:t>/20</w:t>
      </w:r>
    </w:p>
    <w:p w14:paraId="266D3F71" w14:textId="77777777" w:rsidR="007C1E1E" w:rsidRPr="00661E57" w:rsidRDefault="007C1E1E" w:rsidP="007C1E1E">
      <w:pPr>
        <w:ind w:right="-483"/>
        <w:rPr>
          <w:sz w:val="22"/>
          <w:szCs w:val="22"/>
        </w:rPr>
      </w:pPr>
    </w:p>
    <w:p w14:paraId="2B7A1086" w14:textId="21DCD265" w:rsidR="00D170CD" w:rsidRPr="00E57C19" w:rsidRDefault="007F56F5" w:rsidP="00E57C19">
      <w:pPr>
        <w:ind w:right="-625"/>
        <w:rPr>
          <w:sz w:val="22"/>
          <w:szCs w:val="22"/>
        </w:rPr>
      </w:pPr>
      <w:r>
        <w:rPr>
          <w:sz w:val="22"/>
          <w:szCs w:val="22"/>
        </w:rPr>
        <w:t>60</w:t>
      </w:r>
      <w:r w:rsidR="00D170CD">
        <w:rPr>
          <w:sz w:val="22"/>
          <w:szCs w:val="22"/>
        </w:rPr>
        <w:t>/20</w:t>
      </w:r>
      <w:r w:rsidR="00D8311D">
        <w:rPr>
          <w:sz w:val="22"/>
          <w:szCs w:val="22"/>
        </w:rPr>
        <w:t xml:space="preserve"> </w:t>
      </w:r>
      <w:r w:rsidR="002A79AB">
        <w:rPr>
          <w:sz w:val="22"/>
          <w:szCs w:val="22"/>
        </w:rPr>
        <w:t xml:space="preserve">  </w:t>
      </w:r>
      <w:r w:rsidR="00C72B39" w:rsidRPr="00661E57">
        <w:rPr>
          <w:sz w:val="22"/>
          <w:szCs w:val="22"/>
        </w:rPr>
        <w:t>Planning</w:t>
      </w:r>
    </w:p>
    <w:p w14:paraId="0EA1D893" w14:textId="77777777" w:rsidR="00B5271A" w:rsidRDefault="00171CAD" w:rsidP="00C55198">
      <w:pPr>
        <w:ind w:left="720" w:right="-625" w:hanging="436"/>
        <w:rPr>
          <w:sz w:val="22"/>
          <w:szCs w:val="22"/>
        </w:rPr>
      </w:pPr>
      <w:bookmarkStart w:id="0" w:name="_Hlk42185739"/>
      <w:r>
        <w:rPr>
          <w:sz w:val="22"/>
          <w:szCs w:val="22"/>
        </w:rPr>
        <w:t xml:space="preserve">a) </w:t>
      </w:r>
      <w:r w:rsidR="001D2DF4">
        <w:rPr>
          <w:sz w:val="22"/>
          <w:szCs w:val="22"/>
        </w:rPr>
        <w:t xml:space="preserve">   </w:t>
      </w:r>
      <w:r w:rsidR="001D2DF4">
        <w:rPr>
          <w:sz w:val="22"/>
          <w:szCs w:val="22"/>
        </w:rPr>
        <w:tab/>
      </w:r>
    </w:p>
    <w:tbl>
      <w:tblPr>
        <w:tblStyle w:val="TableGrid"/>
        <w:tblW w:w="9198" w:type="dxa"/>
        <w:tblInd w:w="720" w:type="dxa"/>
        <w:tblLook w:val="04A0" w:firstRow="1" w:lastRow="0" w:firstColumn="1" w:lastColumn="0" w:noHBand="0" w:noVBand="1"/>
      </w:tblPr>
      <w:tblGrid>
        <w:gridCol w:w="268"/>
        <w:gridCol w:w="1701"/>
        <w:gridCol w:w="3118"/>
        <w:gridCol w:w="2040"/>
        <w:gridCol w:w="2071"/>
      </w:tblGrid>
      <w:tr w:rsidR="00B5271A" w14:paraId="259B28B4" w14:textId="77777777" w:rsidTr="00F5194D">
        <w:tc>
          <w:tcPr>
            <w:tcW w:w="268" w:type="dxa"/>
          </w:tcPr>
          <w:p w14:paraId="0F7EBCBF" w14:textId="77777777" w:rsidR="00B5271A" w:rsidRDefault="00B5271A" w:rsidP="00C55198">
            <w:pPr>
              <w:ind w:right="-625"/>
              <w:rPr>
                <w:sz w:val="22"/>
                <w:szCs w:val="22"/>
              </w:rPr>
            </w:pPr>
          </w:p>
        </w:tc>
        <w:tc>
          <w:tcPr>
            <w:tcW w:w="1701" w:type="dxa"/>
          </w:tcPr>
          <w:p w14:paraId="0C1B97AC" w14:textId="42DA16F5" w:rsidR="00B5271A" w:rsidRDefault="00BF4697" w:rsidP="00C55198">
            <w:pPr>
              <w:ind w:right="-625"/>
              <w:rPr>
                <w:sz w:val="22"/>
                <w:szCs w:val="22"/>
              </w:rPr>
            </w:pPr>
            <w:r>
              <w:rPr>
                <w:sz w:val="22"/>
                <w:szCs w:val="22"/>
              </w:rPr>
              <w:t>MHDC ref</w:t>
            </w:r>
          </w:p>
        </w:tc>
        <w:tc>
          <w:tcPr>
            <w:tcW w:w="3118" w:type="dxa"/>
          </w:tcPr>
          <w:p w14:paraId="19966260" w14:textId="125626C5" w:rsidR="00B5271A" w:rsidRDefault="00BF4697" w:rsidP="00C55198">
            <w:pPr>
              <w:ind w:right="-625"/>
              <w:rPr>
                <w:sz w:val="22"/>
                <w:szCs w:val="22"/>
              </w:rPr>
            </w:pPr>
            <w:r>
              <w:rPr>
                <w:sz w:val="22"/>
                <w:szCs w:val="22"/>
              </w:rPr>
              <w:t>Proposal details</w:t>
            </w:r>
          </w:p>
        </w:tc>
        <w:tc>
          <w:tcPr>
            <w:tcW w:w="2040" w:type="dxa"/>
          </w:tcPr>
          <w:p w14:paraId="3948BBE4" w14:textId="5EFB6033" w:rsidR="00B5271A" w:rsidRDefault="00BF4697" w:rsidP="00C55198">
            <w:pPr>
              <w:ind w:right="-625"/>
              <w:rPr>
                <w:sz w:val="22"/>
                <w:szCs w:val="22"/>
              </w:rPr>
            </w:pPr>
            <w:r>
              <w:rPr>
                <w:sz w:val="22"/>
                <w:szCs w:val="22"/>
              </w:rPr>
              <w:t>Location</w:t>
            </w:r>
          </w:p>
        </w:tc>
        <w:tc>
          <w:tcPr>
            <w:tcW w:w="2071" w:type="dxa"/>
          </w:tcPr>
          <w:p w14:paraId="789A1B08" w14:textId="77777777" w:rsidR="00BF4697" w:rsidRDefault="00BF4697" w:rsidP="00C55198">
            <w:pPr>
              <w:ind w:right="-625"/>
              <w:rPr>
                <w:sz w:val="22"/>
                <w:szCs w:val="22"/>
              </w:rPr>
            </w:pPr>
            <w:r>
              <w:rPr>
                <w:sz w:val="22"/>
                <w:szCs w:val="22"/>
              </w:rPr>
              <w:t>PC</w:t>
            </w:r>
          </w:p>
          <w:p w14:paraId="365CEA74" w14:textId="29BA675F" w:rsidR="00B5271A" w:rsidRDefault="00F5194D" w:rsidP="00C55198">
            <w:pPr>
              <w:ind w:right="-625"/>
              <w:rPr>
                <w:sz w:val="22"/>
                <w:szCs w:val="22"/>
              </w:rPr>
            </w:pPr>
            <w:r>
              <w:rPr>
                <w:sz w:val="22"/>
                <w:szCs w:val="22"/>
              </w:rPr>
              <w:t>R</w:t>
            </w:r>
            <w:r w:rsidR="00BF4697">
              <w:rPr>
                <w:sz w:val="22"/>
                <w:szCs w:val="22"/>
              </w:rPr>
              <w:t>ecommendation</w:t>
            </w:r>
          </w:p>
        </w:tc>
      </w:tr>
      <w:tr w:rsidR="00B5271A" w14:paraId="26B9D9E5" w14:textId="77777777" w:rsidTr="00F5194D">
        <w:tc>
          <w:tcPr>
            <w:tcW w:w="268" w:type="dxa"/>
          </w:tcPr>
          <w:p w14:paraId="4C753C95" w14:textId="77777777" w:rsidR="00B5271A" w:rsidRDefault="00B5271A" w:rsidP="00C55198">
            <w:pPr>
              <w:ind w:right="-625"/>
              <w:rPr>
                <w:sz w:val="22"/>
                <w:szCs w:val="22"/>
              </w:rPr>
            </w:pPr>
          </w:p>
        </w:tc>
        <w:tc>
          <w:tcPr>
            <w:tcW w:w="1701" w:type="dxa"/>
          </w:tcPr>
          <w:p w14:paraId="48A20D00" w14:textId="611AE65B" w:rsidR="00B5271A" w:rsidRDefault="00B34DCE" w:rsidP="00C55198">
            <w:pPr>
              <w:ind w:right="-625"/>
              <w:rPr>
                <w:sz w:val="22"/>
                <w:szCs w:val="22"/>
              </w:rPr>
            </w:pPr>
            <w:r>
              <w:rPr>
                <w:sz w:val="22"/>
                <w:szCs w:val="22"/>
              </w:rPr>
              <w:t>20/02033/CU</w:t>
            </w:r>
          </w:p>
        </w:tc>
        <w:tc>
          <w:tcPr>
            <w:tcW w:w="3118" w:type="dxa"/>
          </w:tcPr>
          <w:p w14:paraId="6C3AEA98" w14:textId="77777777" w:rsidR="00B5271A" w:rsidRDefault="00385016" w:rsidP="00C55198">
            <w:pPr>
              <w:ind w:right="-625"/>
              <w:rPr>
                <w:sz w:val="22"/>
                <w:szCs w:val="22"/>
              </w:rPr>
            </w:pPr>
            <w:r>
              <w:rPr>
                <w:sz w:val="22"/>
                <w:szCs w:val="22"/>
              </w:rPr>
              <w:t xml:space="preserve">Siting of </w:t>
            </w:r>
            <w:r w:rsidR="002D796E">
              <w:rPr>
                <w:sz w:val="22"/>
                <w:szCs w:val="22"/>
              </w:rPr>
              <w:t>7 portacabins for use in</w:t>
            </w:r>
          </w:p>
          <w:p w14:paraId="0BF62FB9" w14:textId="77777777" w:rsidR="002D796E" w:rsidRDefault="002D796E" w:rsidP="00C55198">
            <w:pPr>
              <w:ind w:right="-625"/>
              <w:rPr>
                <w:sz w:val="22"/>
                <w:szCs w:val="22"/>
              </w:rPr>
            </w:pPr>
            <w:r>
              <w:rPr>
                <w:sz w:val="22"/>
                <w:szCs w:val="22"/>
              </w:rPr>
              <w:t xml:space="preserve">Association with the school, for a temporary </w:t>
            </w:r>
            <w:r w:rsidR="00EB0901">
              <w:rPr>
                <w:sz w:val="22"/>
                <w:szCs w:val="22"/>
              </w:rPr>
              <w:t>period of 12 months</w:t>
            </w:r>
          </w:p>
          <w:p w14:paraId="0BD98FEC" w14:textId="7BCCE358" w:rsidR="00EB0901" w:rsidRDefault="00EB0901" w:rsidP="00C55198">
            <w:pPr>
              <w:ind w:right="-625"/>
              <w:rPr>
                <w:sz w:val="22"/>
                <w:szCs w:val="22"/>
              </w:rPr>
            </w:pPr>
            <w:r>
              <w:rPr>
                <w:sz w:val="22"/>
                <w:szCs w:val="22"/>
              </w:rPr>
              <w:t>(part retrospective)</w:t>
            </w:r>
          </w:p>
        </w:tc>
        <w:tc>
          <w:tcPr>
            <w:tcW w:w="2040" w:type="dxa"/>
          </w:tcPr>
          <w:p w14:paraId="1633B29C" w14:textId="77777777" w:rsidR="00B5271A" w:rsidRDefault="00EB0901" w:rsidP="00C55198">
            <w:pPr>
              <w:ind w:right="-625"/>
              <w:rPr>
                <w:sz w:val="22"/>
                <w:szCs w:val="22"/>
              </w:rPr>
            </w:pPr>
            <w:r>
              <w:rPr>
                <w:sz w:val="22"/>
                <w:szCs w:val="22"/>
              </w:rPr>
              <w:t>The Orchard</w:t>
            </w:r>
          </w:p>
          <w:p w14:paraId="792340B8" w14:textId="77777777" w:rsidR="00EB0901" w:rsidRDefault="00EB0901" w:rsidP="00C55198">
            <w:pPr>
              <w:ind w:right="-625"/>
              <w:rPr>
                <w:sz w:val="22"/>
                <w:szCs w:val="22"/>
              </w:rPr>
            </w:pPr>
            <w:r>
              <w:rPr>
                <w:sz w:val="22"/>
                <w:szCs w:val="22"/>
              </w:rPr>
              <w:t>Bransford</w:t>
            </w:r>
          </w:p>
          <w:p w14:paraId="3472F8D2" w14:textId="04671484" w:rsidR="00EB0901" w:rsidRDefault="00EB0901" w:rsidP="00C55198">
            <w:pPr>
              <w:ind w:right="-625"/>
              <w:rPr>
                <w:sz w:val="22"/>
                <w:szCs w:val="22"/>
              </w:rPr>
            </w:pPr>
            <w:r>
              <w:rPr>
                <w:sz w:val="22"/>
                <w:szCs w:val="22"/>
              </w:rPr>
              <w:t>Worcs, WR6 5JE</w:t>
            </w:r>
          </w:p>
        </w:tc>
        <w:tc>
          <w:tcPr>
            <w:tcW w:w="2071" w:type="dxa"/>
          </w:tcPr>
          <w:p w14:paraId="44D7A1EE" w14:textId="77777777" w:rsidR="00B5271A" w:rsidRDefault="00EB0901" w:rsidP="00C55198">
            <w:pPr>
              <w:ind w:right="-625"/>
              <w:rPr>
                <w:sz w:val="22"/>
                <w:szCs w:val="22"/>
              </w:rPr>
            </w:pPr>
            <w:r>
              <w:rPr>
                <w:sz w:val="22"/>
                <w:szCs w:val="22"/>
              </w:rPr>
              <w:t>Approval</w:t>
            </w:r>
          </w:p>
          <w:p w14:paraId="34750D5A" w14:textId="77777777" w:rsidR="00EB0901" w:rsidRDefault="00EB0901" w:rsidP="00C55198">
            <w:pPr>
              <w:ind w:right="-625"/>
              <w:rPr>
                <w:sz w:val="22"/>
                <w:szCs w:val="22"/>
              </w:rPr>
            </w:pPr>
            <w:r>
              <w:rPr>
                <w:sz w:val="22"/>
                <w:szCs w:val="22"/>
              </w:rPr>
              <w:t xml:space="preserve">Proposed </w:t>
            </w:r>
            <w:r w:rsidR="00F13725">
              <w:rPr>
                <w:sz w:val="22"/>
                <w:szCs w:val="22"/>
              </w:rPr>
              <w:t>RH</w:t>
            </w:r>
          </w:p>
          <w:p w14:paraId="4929EFED" w14:textId="77777777" w:rsidR="00F13725" w:rsidRDefault="00F13725" w:rsidP="00C55198">
            <w:pPr>
              <w:ind w:right="-625"/>
              <w:rPr>
                <w:sz w:val="22"/>
                <w:szCs w:val="22"/>
              </w:rPr>
            </w:pPr>
            <w:r>
              <w:rPr>
                <w:sz w:val="22"/>
                <w:szCs w:val="22"/>
              </w:rPr>
              <w:t>Seconded AO</w:t>
            </w:r>
          </w:p>
          <w:p w14:paraId="39C070F2" w14:textId="4E6B51F0" w:rsidR="00F13725" w:rsidRDefault="00F13725" w:rsidP="00C55198">
            <w:pPr>
              <w:ind w:right="-625"/>
              <w:rPr>
                <w:sz w:val="22"/>
                <w:szCs w:val="22"/>
              </w:rPr>
            </w:pPr>
            <w:r>
              <w:rPr>
                <w:sz w:val="22"/>
                <w:szCs w:val="22"/>
              </w:rPr>
              <w:t>Unanimous</w:t>
            </w:r>
          </w:p>
        </w:tc>
      </w:tr>
      <w:tr w:rsidR="00F5194D" w14:paraId="3B4B24AC" w14:textId="77777777" w:rsidTr="00F5194D">
        <w:tc>
          <w:tcPr>
            <w:tcW w:w="268" w:type="dxa"/>
          </w:tcPr>
          <w:p w14:paraId="6205ACF7" w14:textId="77777777" w:rsidR="00F5194D" w:rsidRDefault="00F5194D" w:rsidP="00C55198">
            <w:pPr>
              <w:ind w:right="-625"/>
              <w:rPr>
                <w:sz w:val="22"/>
                <w:szCs w:val="22"/>
              </w:rPr>
            </w:pPr>
          </w:p>
        </w:tc>
        <w:tc>
          <w:tcPr>
            <w:tcW w:w="1701" w:type="dxa"/>
          </w:tcPr>
          <w:p w14:paraId="0EC957B3" w14:textId="51DB0FD4" w:rsidR="00F5194D" w:rsidRDefault="00B34DCE" w:rsidP="00C55198">
            <w:pPr>
              <w:ind w:right="-625"/>
              <w:rPr>
                <w:sz w:val="22"/>
                <w:szCs w:val="22"/>
              </w:rPr>
            </w:pPr>
            <w:r>
              <w:rPr>
                <w:sz w:val="22"/>
                <w:szCs w:val="22"/>
              </w:rPr>
              <w:t>21/00016/FUL</w:t>
            </w:r>
          </w:p>
        </w:tc>
        <w:tc>
          <w:tcPr>
            <w:tcW w:w="3118" w:type="dxa"/>
          </w:tcPr>
          <w:p w14:paraId="38684F82" w14:textId="77777777" w:rsidR="00F5194D" w:rsidRDefault="000B27D6" w:rsidP="00C55198">
            <w:pPr>
              <w:ind w:right="-625"/>
              <w:rPr>
                <w:sz w:val="22"/>
                <w:szCs w:val="22"/>
              </w:rPr>
            </w:pPr>
            <w:r>
              <w:rPr>
                <w:sz w:val="22"/>
                <w:szCs w:val="22"/>
              </w:rPr>
              <w:t xml:space="preserve">Erection of building for storage </w:t>
            </w:r>
          </w:p>
          <w:p w14:paraId="3A539047" w14:textId="77777777" w:rsidR="00755CB5" w:rsidRDefault="00E650DD" w:rsidP="00C55198">
            <w:pPr>
              <w:ind w:right="-625"/>
              <w:rPr>
                <w:sz w:val="22"/>
                <w:szCs w:val="22"/>
              </w:rPr>
            </w:pPr>
            <w:r>
              <w:rPr>
                <w:sz w:val="22"/>
                <w:szCs w:val="22"/>
              </w:rPr>
              <w:t xml:space="preserve">In association </w:t>
            </w:r>
            <w:r w:rsidR="00755CB5">
              <w:rPr>
                <w:sz w:val="22"/>
                <w:szCs w:val="22"/>
              </w:rPr>
              <w:t xml:space="preserve">with fishery, </w:t>
            </w:r>
          </w:p>
          <w:p w14:paraId="5D362AF1" w14:textId="67D04462" w:rsidR="00E650DD" w:rsidRDefault="00755CB5" w:rsidP="00C55198">
            <w:pPr>
              <w:ind w:right="-625"/>
              <w:rPr>
                <w:sz w:val="22"/>
                <w:szCs w:val="22"/>
              </w:rPr>
            </w:pPr>
            <w:r>
              <w:rPr>
                <w:sz w:val="22"/>
                <w:szCs w:val="22"/>
              </w:rPr>
              <w:t>agricultural and forestry use.</w:t>
            </w:r>
          </w:p>
        </w:tc>
        <w:tc>
          <w:tcPr>
            <w:tcW w:w="2040" w:type="dxa"/>
          </w:tcPr>
          <w:p w14:paraId="3552343D" w14:textId="77777777" w:rsidR="00F5194D" w:rsidRDefault="00682914" w:rsidP="00C55198">
            <w:pPr>
              <w:ind w:right="-625"/>
              <w:rPr>
                <w:sz w:val="22"/>
                <w:szCs w:val="22"/>
              </w:rPr>
            </w:pPr>
            <w:proofErr w:type="spellStart"/>
            <w:r>
              <w:rPr>
                <w:sz w:val="22"/>
                <w:szCs w:val="22"/>
              </w:rPr>
              <w:t>Riverlands</w:t>
            </w:r>
            <w:proofErr w:type="spellEnd"/>
            <w:r>
              <w:rPr>
                <w:sz w:val="22"/>
                <w:szCs w:val="22"/>
              </w:rPr>
              <w:t xml:space="preserve"> Farm</w:t>
            </w:r>
          </w:p>
          <w:p w14:paraId="09F7AD9E" w14:textId="77777777" w:rsidR="00682914" w:rsidRDefault="00682914" w:rsidP="00C55198">
            <w:pPr>
              <w:ind w:right="-625"/>
              <w:rPr>
                <w:sz w:val="22"/>
                <w:szCs w:val="22"/>
              </w:rPr>
            </w:pPr>
            <w:r>
              <w:rPr>
                <w:sz w:val="22"/>
                <w:szCs w:val="22"/>
              </w:rPr>
              <w:t>Teme Lane</w:t>
            </w:r>
          </w:p>
          <w:p w14:paraId="021A533F" w14:textId="5777C417" w:rsidR="002C7A95" w:rsidRDefault="002C7A95" w:rsidP="00C55198">
            <w:pPr>
              <w:ind w:right="-625"/>
              <w:rPr>
                <w:sz w:val="22"/>
                <w:szCs w:val="22"/>
              </w:rPr>
            </w:pPr>
            <w:r>
              <w:rPr>
                <w:sz w:val="22"/>
                <w:szCs w:val="22"/>
              </w:rPr>
              <w:t>Leigh, WR6 5JY</w:t>
            </w:r>
          </w:p>
        </w:tc>
        <w:tc>
          <w:tcPr>
            <w:tcW w:w="2071" w:type="dxa"/>
          </w:tcPr>
          <w:p w14:paraId="6CA23115" w14:textId="77777777" w:rsidR="00F5194D" w:rsidRDefault="00F13725" w:rsidP="00C55198">
            <w:pPr>
              <w:ind w:right="-625"/>
              <w:rPr>
                <w:sz w:val="22"/>
                <w:szCs w:val="22"/>
              </w:rPr>
            </w:pPr>
            <w:r>
              <w:rPr>
                <w:sz w:val="22"/>
                <w:szCs w:val="22"/>
              </w:rPr>
              <w:t>Approval</w:t>
            </w:r>
          </w:p>
          <w:p w14:paraId="5B2AB96F" w14:textId="77777777" w:rsidR="00F13725" w:rsidRDefault="00F13725" w:rsidP="00C55198">
            <w:pPr>
              <w:ind w:right="-625"/>
              <w:rPr>
                <w:sz w:val="22"/>
                <w:szCs w:val="22"/>
              </w:rPr>
            </w:pPr>
            <w:r>
              <w:rPr>
                <w:sz w:val="22"/>
                <w:szCs w:val="22"/>
              </w:rPr>
              <w:t>Proposed JS</w:t>
            </w:r>
          </w:p>
          <w:p w14:paraId="456EB6BE" w14:textId="77777777" w:rsidR="00F13725" w:rsidRDefault="00F13725" w:rsidP="00C55198">
            <w:pPr>
              <w:ind w:right="-625"/>
              <w:rPr>
                <w:sz w:val="22"/>
                <w:szCs w:val="22"/>
              </w:rPr>
            </w:pPr>
            <w:r>
              <w:rPr>
                <w:sz w:val="22"/>
                <w:szCs w:val="22"/>
              </w:rPr>
              <w:t>Seconded PK</w:t>
            </w:r>
          </w:p>
          <w:p w14:paraId="46F83662" w14:textId="2197EDF7" w:rsidR="00F13725" w:rsidRDefault="00F13725" w:rsidP="00C55198">
            <w:pPr>
              <w:ind w:right="-625"/>
              <w:rPr>
                <w:sz w:val="22"/>
                <w:szCs w:val="22"/>
              </w:rPr>
            </w:pPr>
            <w:r>
              <w:rPr>
                <w:sz w:val="22"/>
                <w:szCs w:val="22"/>
              </w:rPr>
              <w:t>Unanimous</w:t>
            </w:r>
          </w:p>
        </w:tc>
      </w:tr>
    </w:tbl>
    <w:p w14:paraId="59B23A1B" w14:textId="77777777" w:rsidR="007F56F5" w:rsidRDefault="007F56F5" w:rsidP="00C55198">
      <w:pPr>
        <w:ind w:left="720" w:right="-625" w:hanging="436"/>
        <w:rPr>
          <w:sz w:val="22"/>
          <w:szCs w:val="22"/>
        </w:rPr>
      </w:pPr>
    </w:p>
    <w:bookmarkEnd w:id="0"/>
    <w:p w14:paraId="7DB4CCEC" w14:textId="5DB67CC9" w:rsidR="0051466B" w:rsidRDefault="009321C9" w:rsidP="0075690D">
      <w:pPr>
        <w:ind w:left="280"/>
        <w:rPr>
          <w:sz w:val="22"/>
          <w:szCs w:val="22"/>
        </w:rPr>
      </w:pPr>
      <w:r>
        <w:rPr>
          <w:sz w:val="22"/>
          <w:szCs w:val="22"/>
        </w:rPr>
        <w:t>b</w:t>
      </w:r>
      <w:r w:rsidR="0075690D">
        <w:rPr>
          <w:sz w:val="22"/>
          <w:szCs w:val="22"/>
        </w:rPr>
        <w:t xml:space="preserve">)     </w:t>
      </w:r>
      <w:r w:rsidR="006C30DB">
        <w:rPr>
          <w:sz w:val="22"/>
          <w:szCs w:val="22"/>
        </w:rPr>
        <w:t>P</w:t>
      </w:r>
      <w:r w:rsidR="00C72B39" w:rsidRPr="00A0545F">
        <w:rPr>
          <w:sz w:val="22"/>
          <w:szCs w:val="22"/>
        </w:rPr>
        <w:t>lann</w:t>
      </w:r>
      <w:r w:rsidR="00105555">
        <w:rPr>
          <w:sz w:val="22"/>
          <w:szCs w:val="22"/>
        </w:rPr>
        <w:t xml:space="preserve">ing decisions </w:t>
      </w:r>
      <w:r w:rsidR="003C7741">
        <w:rPr>
          <w:sz w:val="22"/>
          <w:szCs w:val="22"/>
        </w:rPr>
        <w:t>received</w:t>
      </w:r>
    </w:p>
    <w:p w14:paraId="4B457BEA" w14:textId="095DA0B0" w:rsidR="001C3C50" w:rsidRDefault="001C3C50" w:rsidP="0075690D">
      <w:pPr>
        <w:ind w:left="280"/>
        <w:rPr>
          <w:sz w:val="22"/>
          <w:szCs w:val="22"/>
        </w:rPr>
      </w:pPr>
      <w:r>
        <w:rPr>
          <w:sz w:val="22"/>
          <w:szCs w:val="22"/>
        </w:rPr>
        <w:tab/>
      </w:r>
      <w:r w:rsidR="00584016">
        <w:rPr>
          <w:sz w:val="22"/>
          <w:szCs w:val="22"/>
        </w:rPr>
        <w:t>21/01653/FUL</w:t>
      </w:r>
      <w:r w:rsidR="00584016">
        <w:rPr>
          <w:sz w:val="22"/>
          <w:szCs w:val="22"/>
        </w:rPr>
        <w:tab/>
      </w:r>
      <w:r w:rsidR="00584016">
        <w:rPr>
          <w:sz w:val="22"/>
          <w:szCs w:val="22"/>
        </w:rPr>
        <w:tab/>
        <w:t>The Fold</w:t>
      </w:r>
      <w:r w:rsidR="00584016">
        <w:rPr>
          <w:sz w:val="22"/>
          <w:szCs w:val="22"/>
        </w:rPr>
        <w:tab/>
      </w:r>
      <w:r w:rsidR="003C7741">
        <w:rPr>
          <w:sz w:val="22"/>
          <w:szCs w:val="22"/>
        </w:rPr>
        <w:t>Greenhouses</w:t>
      </w:r>
      <w:r w:rsidR="003C7741">
        <w:rPr>
          <w:sz w:val="22"/>
          <w:szCs w:val="22"/>
        </w:rPr>
        <w:tab/>
      </w:r>
      <w:r w:rsidR="003C7741">
        <w:rPr>
          <w:sz w:val="22"/>
          <w:szCs w:val="22"/>
        </w:rPr>
        <w:tab/>
      </w:r>
      <w:r w:rsidR="003C7741">
        <w:rPr>
          <w:sz w:val="22"/>
          <w:szCs w:val="22"/>
        </w:rPr>
        <w:tab/>
      </w:r>
      <w:r w:rsidR="00D6118A">
        <w:rPr>
          <w:sz w:val="22"/>
          <w:szCs w:val="22"/>
        </w:rPr>
        <w:tab/>
      </w:r>
      <w:r w:rsidR="003C7741">
        <w:rPr>
          <w:sz w:val="22"/>
          <w:szCs w:val="22"/>
        </w:rPr>
        <w:t>Approved</w:t>
      </w:r>
    </w:p>
    <w:p w14:paraId="590174F5" w14:textId="12ADE18E" w:rsidR="00670E77" w:rsidRDefault="00670E77" w:rsidP="0075690D">
      <w:pPr>
        <w:ind w:left="280"/>
        <w:rPr>
          <w:sz w:val="22"/>
          <w:szCs w:val="22"/>
        </w:rPr>
      </w:pPr>
    </w:p>
    <w:p w14:paraId="72D8534E" w14:textId="100F10BA" w:rsidR="006A2830" w:rsidRDefault="009321C9" w:rsidP="008F1EA1">
      <w:pPr>
        <w:ind w:left="280"/>
        <w:rPr>
          <w:sz w:val="22"/>
          <w:szCs w:val="22"/>
        </w:rPr>
      </w:pPr>
      <w:r>
        <w:rPr>
          <w:sz w:val="22"/>
          <w:szCs w:val="22"/>
        </w:rPr>
        <w:t>c)</w:t>
      </w:r>
      <w:r>
        <w:rPr>
          <w:sz w:val="22"/>
          <w:szCs w:val="22"/>
        </w:rPr>
        <w:tab/>
      </w:r>
      <w:r w:rsidR="00C55198">
        <w:rPr>
          <w:sz w:val="22"/>
          <w:szCs w:val="22"/>
        </w:rPr>
        <w:t xml:space="preserve">Neighbourhood Planning </w:t>
      </w:r>
      <w:r w:rsidR="007936BD">
        <w:rPr>
          <w:sz w:val="22"/>
          <w:szCs w:val="22"/>
        </w:rPr>
        <w:t xml:space="preserve"> </w:t>
      </w:r>
    </w:p>
    <w:p w14:paraId="2D016B24" w14:textId="77777777" w:rsidR="00B91AE1" w:rsidRDefault="00B91AE1" w:rsidP="008F1EA1">
      <w:pPr>
        <w:ind w:left="280"/>
        <w:rPr>
          <w:sz w:val="22"/>
          <w:szCs w:val="22"/>
        </w:rPr>
      </w:pPr>
    </w:p>
    <w:p w14:paraId="490ABB3B" w14:textId="0EA2EBCA" w:rsidR="00482F86" w:rsidRDefault="00880E85" w:rsidP="00B91AE1">
      <w:pPr>
        <w:ind w:left="709"/>
        <w:rPr>
          <w:sz w:val="22"/>
          <w:szCs w:val="22"/>
        </w:rPr>
      </w:pPr>
      <w:r>
        <w:rPr>
          <w:sz w:val="22"/>
          <w:szCs w:val="22"/>
        </w:rPr>
        <w:t>NP group chairman Mr King reported that</w:t>
      </w:r>
      <w:r w:rsidR="006A2830" w:rsidRPr="008F1EA1">
        <w:rPr>
          <w:sz w:val="22"/>
          <w:szCs w:val="22"/>
        </w:rPr>
        <w:t xml:space="preserve"> Parish Council </w:t>
      </w:r>
      <w:r w:rsidR="00A97DDC">
        <w:rPr>
          <w:sz w:val="22"/>
          <w:szCs w:val="22"/>
        </w:rPr>
        <w:t xml:space="preserve">Neighbourhood Planning group representatives </w:t>
      </w:r>
      <w:r w:rsidR="006A2830" w:rsidRPr="008F1EA1">
        <w:rPr>
          <w:sz w:val="22"/>
          <w:szCs w:val="22"/>
        </w:rPr>
        <w:t>had a conference call with developer’s agent (</w:t>
      </w:r>
      <w:proofErr w:type="spellStart"/>
      <w:r w:rsidR="006A2830" w:rsidRPr="008F1EA1">
        <w:rPr>
          <w:sz w:val="22"/>
          <w:szCs w:val="22"/>
        </w:rPr>
        <w:t>PlanIT</w:t>
      </w:r>
      <w:proofErr w:type="spellEnd"/>
      <w:r w:rsidR="006A2830" w:rsidRPr="008F1EA1">
        <w:rPr>
          <w:sz w:val="22"/>
          <w:szCs w:val="22"/>
        </w:rPr>
        <w:t xml:space="preserve">) of proposed site adjacent to A4103, opposite Stocks Lane. The other stakeholders included MHDC (S106/ sports officer), Football Association (who will deal with all sports on the development), Stuart Bill (Primary School Headteacher). Peter Whatley (MHDC Cllr). MHDC explained to </w:t>
      </w:r>
      <w:proofErr w:type="spellStart"/>
      <w:r w:rsidR="006A2830" w:rsidRPr="008F1EA1">
        <w:rPr>
          <w:sz w:val="22"/>
          <w:szCs w:val="22"/>
        </w:rPr>
        <w:t>PlanIT</w:t>
      </w:r>
      <w:proofErr w:type="spellEnd"/>
      <w:r w:rsidR="006A2830" w:rsidRPr="008F1EA1">
        <w:rPr>
          <w:sz w:val="22"/>
          <w:szCs w:val="22"/>
        </w:rPr>
        <w:t xml:space="preserve"> that their proposal for an accelerated application for planning permission was unlikely to be accepted until the revised SWDP is adopted late 2022/ early 2023. In addition</w:t>
      </w:r>
      <w:r w:rsidR="000B69DE">
        <w:rPr>
          <w:sz w:val="22"/>
          <w:szCs w:val="22"/>
        </w:rPr>
        <w:t>,</w:t>
      </w:r>
      <w:r w:rsidR="006A2830" w:rsidRPr="008F1EA1">
        <w:rPr>
          <w:sz w:val="22"/>
          <w:szCs w:val="22"/>
        </w:rPr>
        <w:t xml:space="preserve"> the FA indicated that they would not provide the necessary funding (c £880k) for the proposed football pitches and community facilities unless there was an identified wider community need; the Badgers alone would not be sufficient need. </w:t>
      </w:r>
      <w:r w:rsidR="00F22864">
        <w:rPr>
          <w:sz w:val="22"/>
          <w:szCs w:val="22"/>
        </w:rPr>
        <w:tab/>
      </w:r>
    </w:p>
    <w:p w14:paraId="215C29D5" w14:textId="77777777" w:rsidR="00B91AE1" w:rsidRDefault="00B91AE1" w:rsidP="00B91AE1">
      <w:pPr>
        <w:ind w:left="720"/>
        <w:rPr>
          <w:sz w:val="22"/>
          <w:szCs w:val="22"/>
        </w:rPr>
      </w:pPr>
    </w:p>
    <w:p w14:paraId="7000B9A4" w14:textId="1B3C57F0" w:rsidR="006A2830" w:rsidRPr="008F1EA1" w:rsidRDefault="006A2830" w:rsidP="00B91AE1">
      <w:pPr>
        <w:ind w:left="720"/>
        <w:rPr>
          <w:sz w:val="22"/>
          <w:szCs w:val="22"/>
        </w:rPr>
      </w:pPr>
      <w:r w:rsidRPr="008F1EA1">
        <w:rPr>
          <w:sz w:val="22"/>
          <w:szCs w:val="22"/>
        </w:rPr>
        <w:t>MHDC have appointed a consultant to carry out a playing pitches strategy (PPS).  The PPS will show distribution, quality</w:t>
      </w:r>
      <w:r w:rsidR="000B69DE">
        <w:rPr>
          <w:sz w:val="22"/>
          <w:szCs w:val="22"/>
        </w:rPr>
        <w:t>,</w:t>
      </w:r>
      <w:r w:rsidRPr="008F1EA1">
        <w:rPr>
          <w:sz w:val="22"/>
          <w:szCs w:val="22"/>
        </w:rPr>
        <w:t xml:space="preserve"> and local needs for recreational areas. The evidence must be available before determining layout of pitches and needs for specific sports and providing funding. The proposed facility will be a joint asset and available for use by the whole of the local community. Stakeholders such as the Football Club will only use the facility at specific times; it is vital there is a clear utilisation plan for the wider community to make full use of the opportunity and make the most of any funding received.</w:t>
      </w:r>
    </w:p>
    <w:p w14:paraId="6F5AF8FE" w14:textId="77777777" w:rsidR="00B91AE1" w:rsidRDefault="00B91AE1" w:rsidP="00B91AE1">
      <w:pPr>
        <w:ind w:left="709"/>
        <w:rPr>
          <w:sz w:val="22"/>
          <w:szCs w:val="22"/>
        </w:rPr>
      </w:pPr>
    </w:p>
    <w:p w14:paraId="66DEC57B" w14:textId="1727BC50" w:rsidR="006A2830" w:rsidRPr="008F1EA1" w:rsidRDefault="006A2830" w:rsidP="00B91AE1">
      <w:pPr>
        <w:ind w:left="709"/>
        <w:rPr>
          <w:sz w:val="22"/>
          <w:szCs w:val="22"/>
        </w:rPr>
      </w:pPr>
      <w:r w:rsidRPr="008F1EA1">
        <w:rPr>
          <w:sz w:val="22"/>
          <w:szCs w:val="22"/>
        </w:rPr>
        <w:t>The Neighbourhood Planning group have been offered a Housing Needs Survey by the South Worcestershire Councils. This will come just in time as the NP is nearing completion and the previous surveys are about ten years old and no longer valid. It must be appreciated that the survey may indicate a higher need than the proposed allocated site would provide. The NP group is working with the survey team and hope to include some questions of our own to finalise the NP information. Importantly, the questions will include a section about the communit</w:t>
      </w:r>
      <w:r w:rsidR="00B60498">
        <w:rPr>
          <w:sz w:val="22"/>
          <w:szCs w:val="22"/>
        </w:rPr>
        <w:t>y’s</w:t>
      </w:r>
      <w:r w:rsidRPr="008F1EA1">
        <w:rPr>
          <w:sz w:val="22"/>
          <w:szCs w:val="22"/>
        </w:rPr>
        <w:t xml:space="preserve"> requirements for recreational and sports facilities. </w:t>
      </w:r>
    </w:p>
    <w:p w14:paraId="59B3D97C" w14:textId="77777777" w:rsidR="00B91AE1" w:rsidRDefault="00B91AE1" w:rsidP="00B91AE1">
      <w:pPr>
        <w:ind w:left="709"/>
        <w:rPr>
          <w:sz w:val="22"/>
          <w:szCs w:val="22"/>
        </w:rPr>
      </w:pPr>
    </w:p>
    <w:p w14:paraId="561C8696" w14:textId="2A780711" w:rsidR="006A2830" w:rsidRPr="008F1EA1" w:rsidRDefault="006A2830" w:rsidP="00B91AE1">
      <w:pPr>
        <w:ind w:left="709"/>
        <w:rPr>
          <w:sz w:val="22"/>
          <w:szCs w:val="22"/>
        </w:rPr>
      </w:pPr>
      <w:r w:rsidRPr="008F1EA1">
        <w:rPr>
          <w:sz w:val="22"/>
          <w:szCs w:val="22"/>
        </w:rPr>
        <w:lastRenderedPageBreak/>
        <w:t>We are waiting for more comments on the draft NP from MHDC. Previous comments have been addressed.</w:t>
      </w:r>
    </w:p>
    <w:p w14:paraId="7462F886" w14:textId="4438A128" w:rsidR="00B91AE1" w:rsidRDefault="008A5BDC" w:rsidP="00B446E6">
      <w:pPr>
        <w:ind w:left="280"/>
        <w:rPr>
          <w:sz w:val="22"/>
          <w:szCs w:val="22"/>
        </w:rPr>
      </w:pPr>
      <w:r w:rsidRPr="008F1EA1">
        <w:rPr>
          <w:sz w:val="22"/>
          <w:szCs w:val="22"/>
        </w:rPr>
        <w:tab/>
      </w:r>
    </w:p>
    <w:p w14:paraId="41E8D7EF" w14:textId="1FB16B02" w:rsidR="00171CAD" w:rsidRDefault="00141F61" w:rsidP="00B91AE1">
      <w:pPr>
        <w:ind w:firstLine="709"/>
        <w:rPr>
          <w:sz w:val="22"/>
          <w:szCs w:val="22"/>
        </w:rPr>
      </w:pPr>
      <w:r w:rsidRPr="008F1EA1">
        <w:rPr>
          <w:sz w:val="22"/>
          <w:szCs w:val="22"/>
        </w:rPr>
        <w:t>Mr Sharp resumed the chair for the remainder of the meeting.</w:t>
      </w:r>
    </w:p>
    <w:p w14:paraId="7AF649CC" w14:textId="557A06D4" w:rsidR="008E5CD6" w:rsidRDefault="008E5CD6" w:rsidP="008F1EA1">
      <w:pPr>
        <w:ind w:firstLine="284"/>
        <w:rPr>
          <w:sz w:val="22"/>
          <w:szCs w:val="22"/>
        </w:rPr>
      </w:pPr>
    </w:p>
    <w:p w14:paraId="3643F308" w14:textId="29664CE2" w:rsidR="00C00A1C" w:rsidRDefault="0075690D" w:rsidP="007F56F5">
      <w:pPr>
        <w:ind w:left="709" w:hanging="709"/>
        <w:rPr>
          <w:sz w:val="22"/>
          <w:szCs w:val="22"/>
        </w:rPr>
      </w:pPr>
      <w:r>
        <w:rPr>
          <w:sz w:val="22"/>
          <w:szCs w:val="22"/>
        </w:rPr>
        <w:t xml:space="preserve"> </w:t>
      </w:r>
      <w:r w:rsidR="007F56F5">
        <w:rPr>
          <w:sz w:val="22"/>
          <w:szCs w:val="22"/>
        </w:rPr>
        <w:t>61</w:t>
      </w:r>
      <w:r>
        <w:rPr>
          <w:sz w:val="22"/>
          <w:szCs w:val="22"/>
        </w:rPr>
        <w:t>/20</w:t>
      </w:r>
      <w:r>
        <w:rPr>
          <w:sz w:val="22"/>
          <w:szCs w:val="22"/>
        </w:rPr>
        <w:tab/>
      </w:r>
      <w:r w:rsidR="00171CAD">
        <w:rPr>
          <w:sz w:val="22"/>
          <w:szCs w:val="22"/>
        </w:rPr>
        <w:t xml:space="preserve">To consider </w:t>
      </w:r>
      <w:r w:rsidR="007F56F5">
        <w:rPr>
          <w:sz w:val="22"/>
          <w:szCs w:val="22"/>
        </w:rPr>
        <w:t xml:space="preserve">a </w:t>
      </w:r>
      <w:r w:rsidR="00171CAD">
        <w:rPr>
          <w:sz w:val="22"/>
          <w:szCs w:val="22"/>
        </w:rPr>
        <w:t>parish council</w:t>
      </w:r>
      <w:r w:rsidR="007F56F5">
        <w:rPr>
          <w:sz w:val="22"/>
          <w:szCs w:val="22"/>
        </w:rPr>
        <w:t xml:space="preserve"> grant application for the purchase of a Speed Indicating Devic</w:t>
      </w:r>
      <w:r w:rsidR="002D5B47">
        <w:rPr>
          <w:sz w:val="22"/>
          <w:szCs w:val="22"/>
        </w:rPr>
        <w:t>e</w:t>
      </w:r>
    </w:p>
    <w:p w14:paraId="52FE28CF" w14:textId="77777777" w:rsidR="007771F8" w:rsidRDefault="00CE2310" w:rsidP="007F56F5">
      <w:pPr>
        <w:ind w:left="709" w:hanging="709"/>
        <w:rPr>
          <w:sz w:val="22"/>
          <w:szCs w:val="22"/>
        </w:rPr>
      </w:pPr>
      <w:r>
        <w:rPr>
          <w:sz w:val="22"/>
          <w:szCs w:val="22"/>
        </w:rPr>
        <w:tab/>
      </w:r>
    </w:p>
    <w:p w14:paraId="54A04B3F" w14:textId="65315B46" w:rsidR="00CE2310" w:rsidRDefault="00CE2310" w:rsidP="007771F8">
      <w:pPr>
        <w:ind w:left="709"/>
        <w:rPr>
          <w:sz w:val="22"/>
          <w:szCs w:val="22"/>
        </w:rPr>
      </w:pPr>
      <w:r>
        <w:rPr>
          <w:sz w:val="22"/>
          <w:szCs w:val="22"/>
        </w:rPr>
        <w:t xml:space="preserve">Mr King </w:t>
      </w:r>
      <w:r w:rsidR="00FF654E">
        <w:rPr>
          <w:sz w:val="22"/>
          <w:szCs w:val="22"/>
        </w:rPr>
        <w:t>had circulated information</w:t>
      </w:r>
      <w:r>
        <w:rPr>
          <w:sz w:val="22"/>
          <w:szCs w:val="22"/>
        </w:rPr>
        <w:t xml:space="preserve"> </w:t>
      </w:r>
      <w:r w:rsidR="00F33F62">
        <w:rPr>
          <w:sz w:val="22"/>
          <w:szCs w:val="22"/>
        </w:rPr>
        <w:t xml:space="preserve">outlining </w:t>
      </w:r>
      <w:r w:rsidR="005E3731">
        <w:rPr>
          <w:sz w:val="22"/>
          <w:szCs w:val="22"/>
        </w:rPr>
        <w:t>a</w:t>
      </w:r>
      <w:r w:rsidR="004A1052">
        <w:rPr>
          <w:sz w:val="22"/>
          <w:szCs w:val="22"/>
        </w:rPr>
        <w:t xml:space="preserve"> possible</w:t>
      </w:r>
      <w:r w:rsidR="005E3731">
        <w:rPr>
          <w:sz w:val="22"/>
          <w:szCs w:val="22"/>
        </w:rPr>
        <w:t xml:space="preserve"> application for grant funding </w:t>
      </w:r>
      <w:r w:rsidR="000935F8">
        <w:rPr>
          <w:sz w:val="22"/>
          <w:szCs w:val="22"/>
        </w:rPr>
        <w:t xml:space="preserve">from </w:t>
      </w:r>
      <w:r w:rsidR="00C54CD8" w:rsidRPr="00C54CD8">
        <w:rPr>
          <w:sz w:val="22"/>
          <w:szCs w:val="22"/>
        </w:rPr>
        <w:t>The Police and Crime Commissioner’s Local Policing and Community Ambassador’s Fun</w:t>
      </w:r>
      <w:r w:rsidR="00502273">
        <w:rPr>
          <w:sz w:val="22"/>
          <w:szCs w:val="22"/>
        </w:rPr>
        <w:t>d</w:t>
      </w:r>
      <w:r w:rsidR="00732FC4">
        <w:rPr>
          <w:sz w:val="22"/>
          <w:szCs w:val="22"/>
        </w:rPr>
        <w:t xml:space="preserve"> </w:t>
      </w:r>
      <w:r w:rsidR="005E3731">
        <w:rPr>
          <w:sz w:val="22"/>
          <w:szCs w:val="22"/>
        </w:rPr>
        <w:t>to p</w:t>
      </w:r>
      <w:r w:rsidR="0042743E">
        <w:rPr>
          <w:sz w:val="22"/>
          <w:szCs w:val="22"/>
        </w:rPr>
        <w:t xml:space="preserve">urchase </w:t>
      </w:r>
      <w:r w:rsidR="00732FC4">
        <w:rPr>
          <w:sz w:val="22"/>
          <w:szCs w:val="22"/>
        </w:rPr>
        <w:t xml:space="preserve">an additional </w:t>
      </w:r>
      <w:r w:rsidR="000D4093">
        <w:rPr>
          <w:sz w:val="22"/>
          <w:szCs w:val="22"/>
        </w:rPr>
        <w:t>radar sp</w:t>
      </w:r>
      <w:r w:rsidR="00892F29">
        <w:rPr>
          <w:sz w:val="22"/>
          <w:szCs w:val="22"/>
        </w:rPr>
        <w:t>e</w:t>
      </w:r>
      <w:r w:rsidR="000D4093">
        <w:rPr>
          <w:sz w:val="22"/>
          <w:szCs w:val="22"/>
        </w:rPr>
        <w:t>ed sign</w:t>
      </w:r>
      <w:r w:rsidR="0042743E">
        <w:rPr>
          <w:sz w:val="22"/>
          <w:szCs w:val="22"/>
        </w:rPr>
        <w:t xml:space="preserve"> </w:t>
      </w:r>
      <w:r w:rsidR="0026372E">
        <w:rPr>
          <w:sz w:val="22"/>
          <w:szCs w:val="22"/>
        </w:rPr>
        <w:t>and</w:t>
      </w:r>
      <w:r w:rsidR="00486DCE">
        <w:rPr>
          <w:sz w:val="22"/>
          <w:szCs w:val="22"/>
        </w:rPr>
        <w:t xml:space="preserve"> comparing devices from two suppliers – Westcotec and </w:t>
      </w:r>
      <w:r w:rsidR="000D4093">
        <w:rPr>
          <w:sz w:val="22"/>
          <w:szCs w:val="22"/>
        </w:rPr>
        <w:t xml:space="preserve">the </w:t>
      </w:r>
      <w:r w:rsidR="000A2500">
        <w:rPr>
          <w:sz w:val="22"/>
          <w:szCs w:val="22"/>
        </w:rPr>
        <w:t xml:space="preserve">Evolis radar speed sign from </w:t>
      </w:r>
      <w:proofErr w:type="spellStart"/>
      <w:r w:rsidR="000A2500">
        <w:rPr>
          <w:sz w:val="22"/>
          <w:szCs w:val="22"/>
        </w:rPr>
        <w:t>Elancity</w:t>
      </w:r>
      <w:proofErr w:type="spellEnd"/>
      <w:r w:rsidR="000A2500">
        <w:rPr>
          <w:sz w:val="22"/>
          <w:szCs w:val="22"/>
        </w:rPr>
        <w:t xml:space="preserve">. </w:t>
      </w:r>
      <w:r w:rsidR="00087F84">
        <w:rPr>
          <w:sz w:val="22"/>
          <w:szCs w:val="22"/>
        </w:rPr>
        <w:t xml:space="preserve"> </w:t>
      </w:r>
      <w:r w:rsidR="008448B0">
        <w:rPr>
          <w:sz w:val="22"/>
          <w:szCs w:val="22"/>
        </w:rPr>
        <w:t>The options were discussed</w:t>
      </w:r>
      <w:r w:rsidR="00B60498">
        <w:rPr>
          <w:sz w:val="22"/>
          <w:szCs w:val="22"/>
        </w:rPr>
        <w:t>,</w:t>
      </w:r>
      <w:r w:rsidR="008448B0">
        <w:rPr>
          <w:sz w:val="22"/>
          <w:szCs w:val="22"/>
        </w:rPr>
        <w:t xml:space="preserve"> and </w:t>
      </w:r>
      <w:r w:rsidR="00D5472C">
        <w:rPr>
          <w:sz w:val="22"/>
          <w:szCs w:val="22"/>
        </w:rPr>
        <w:t xml:space="preserve">it was noted the </w:t>
      </w:r>
      <w:r w:rsidR="000E7232">
        <w:rPr>
          <w:sz w:val="22"/>
          <w:szCs w:val="22"/>
        </w:rPr>
        <w:t>Evolis</w:t>
      </w:r>
      <w:r w:rsidR="00D5472C">
        <w:rPr>
          <w:sz w:val="22"/>
          <w:szCs w:val="22"/>
        </w:rPr>
        <w:t xml:space="preserve"> </w:t>
      </w:r>
      <w:r w:rsidR="003B5F58">
        <w:rPr>
          <w:sz w:val="22"/>
          <w:szCs w:val="22"/>
        </w:rPr>
        <w:t xml:space="preserve">device </w:t>
      </w:r>
      <w:r w:rsidR="0055519C">
        <w:rPr>
          <w:sz w:val="22"/>
          <w:szCs w:val="22"/>
        </w:rPr>
        <w:t>has a larger, more eye</w:t>
      </w:r>
      <w:r w:rsidR="00B60498">
        <w:rPr>
          <w:sz w:val="22"/>
          <w:szCs w:val="22"/>
        </w:rPr>
        <w:t>-</w:t>
      </w:r>
      <w:r w:rsidR="0055519C">
        <w:rPr>
          <w:sz w:val="22"/>
          <w:szCs w:val="22"/>
        </w:rPr>
        <w:t>catching display</w:t>
      </w:r>
      <w:r w:rsidR="00F2322D">
        <w:rPr>
          <w:sz w:val="22"/>
          <w:szCs w:val="22"/>
        </w:rPr>
        <w:t>,</w:t>
      </w:r>
      <w:r w:rsidR="0055519C">
        <w:rPr>
          <w:sz w:val="22"/>
          <w:szCs w:val="22"/>
        </w:rPr>
        <w:t xml:space="preserve"> and being diff</w:t>
      </w:r>
      <w:r w:rsidR="007771F8">
        <w:rPr>
          <w:sz w:val="22"/>
          <w:szCs w:val="22"/>
        </w:rPr>
        <w:t>erent to other devices installed locally</w:t>
      </w:r>
      <w:r w:rsidR="00F2322D">
        <w:rPr>
          <w:sz w:val="22"/>
          <w:szCs w:val="22"/>
        </w:rPr>
        <w:t xml:space="preserve"> may </w:t>
      </w:r>
      <w:r w:rsidR="00873E97">
        <w:rPr>
          <w:sz w:val="22"/>
          <w:szCs w:val="22"/>
        </w:rPr>
        <w:t>be more noticeable t</w:t>
      </w:r>
      <w:r w:rsidR="00CD171E">
        <w:rPr>
          <w:sz w:val="22"/>
          <w:szCs w:val="22"/>
        </w:rPr>
        <w:t xml:space="preserve">o drivers. </w:t>
      </w:r>
      <w:r w:rsidR="00CA4C09">
        <w:rPr>
          <w:sz w:val="22"/>
          <w:szCs w:val="22"/>
        </w:rPr>
        <w:t xml:space="preserve">It is also able to record speeds in both directions. Mr Jones proposed that a </w:t>
      </w:r>
      <w:r w:rsidR="00D24A46">
        <w:rPr>
          <w:sz w:val="22"/>
          <w:szCs w:val="22"/>
        </w:rPr>
        <w:t>grant application be submitted to purchase the Evoli</w:t>
      </w:r>
      <w:r w:rsidR="00C76EA4">
        <w:rPr>
          <w:sz w:val="22"/>
          <w:szCs w:val="22"/>
        </w:rPr>
        <w:t>s radar speed sign</w:t>
      </w:r>
      <w:r w:rsidR="00D24A46">
        <w:rPr>
          <w:sz w:val="22"/>
          <w:szCs w:val="22"/>
        </w:rPr>
        <w:t>, Mr Fereday seconded</w:t>
      </w:r>
      <w:r w:rsidR="00B60498">
        <w:rPr>
          <w:sz w:val="22"/>
          <w:szCs w:val="22"/>
        </w:rPr>
        <w:t>,</w:t>
      </w:r>
      <w:r w:rsidR="00D24A46">
        <w:rPr>
          <w:sz w:val="22"/>
          <w:szCs w:val="22"/>
        </w:rPr>
        <w:t xml:space="preserve"> and it was agreed unanimously.</w:t>
      </w:r>
      <w:r w:rsidR="007771F8">
        <w:rPr>
          <w:sz w:val="22"/>
          <w:szCs w:val="22"/>
        </w:rPr>
        <w:t xml:space="preserve"> </w:t>
      </w:r>
    </w:p>
    <w:p w14:paraId="7743096D" w14:textId="4A4CC86F" w:rsidR="009558D2" w:rsidRDefault="009558D2" w:rsidP="00E430DE">
      <w:pPr>
        <w:ind w:left="720"/>
        <w:rPr>
          <w:sz w:val="22"/>
          <w:szCs w:val="22"/>
        </w:rPr>
      </w:pPr>
    </w:p>
    <w:p w14:paraId="274E2115" w14:textId="451A87C7" w:rsidR="009558D2" w:rsidRDefault="009558D2" w:rsidP="00637874">
      <w:pPr>
        <w:rPr>
          <w:sz w:val="22"/>
          <w:szCs w:val="22"/>
        </w:rPr>
      </w:pPr>
      <w:r>
        <w:rPr>
          <w:sz w:val="22"/>
          <w:szCs w:val="22"/>
        </w:rPr>
        <w:t xml:space="preserve"> </w:t>
      </w:r>
      <w:r w:rsidR="007F56F5">
        <w:rPr>
          <w:sz w:val="22"/>
          <w:szCs w:val="22"/>
        </w:rPr>
        <w:t>62</w:t>
      </w:r>
      <w:r>
        <w:rPr>
          <w:sz w:val="22"/>
          <w:szCs w:val="22"/>
        </w:rPr>
        <w:t>/20</w:t>
      </w:r>
      <w:r>
        <w:rPr>
          <w:sz w:val="22"/>
          <w:szCs w:val="22"/>
        </w:rPr>
        <w:tab/>
        <w:t>Finance</w:t>
      </w:r>
    </w:p>
    <w:p w14:paraId="2F4A8F4F" w14:textId="7127B460" w:rsidR="004C35AE" w:rsidRPr="00677024" w:rsidRDefault="004C35AE" w:rsidP="00677024">
      <w:pPr>
        <w:pStyle w:val="ListParagraph"/>
        <w:numPr>
          <w:ilvl w:val="0"/>
          <w:numId w:val="9"/>
        </w:numPr>
        <w:rPr>
          <w:sz w:val="22"/>
          <w:szCs w:val="22"/>
        </w:rPr>
      </w:pPr>
      <w:r w:rsidRPr="00677024">
        <w:rPr>
          <w:sz w:val="22"/>
          <w:szCs w:val="22"/>
        </w:rPr>
        <w:t xml:space="preserve">To </w:t>
      </w:r>
      <w:r w:rsidR="007F56F5">
        <w:rPr>
          <w:sz w:val="22"/>
          <w:szCs w:val="22"/>
        </w:rPr>
        <w:t>approve the</w:t>
      </w:r>
      <w:r w:rsidRPr="00677024">
        <w:rPr>
          <w:sz w:val="22"/>
          <w:szCs w:val="22"/>
        </w:rPr>
        <w:t xml:space="preserve"> precept request for 2021/22</w:t>
      </w:r>
    </w:p>
    <w:p w14:paraId="3176080A" w14:textId="31877CC0" w:rsidR="00C20230" w:rsidRPr="00677024" w:rsidRDefault="00923E17" w:rsidP="00677024">
      <w:pPr>
        <w:pStyle w:val="ListParagraph"/>
        <w:rPr>
          <w:sz w:val="22"/>
          <w:szCs w:val="22"/>
        </w:rPr>
      </w:pPr>
      <w:r>
        <w:rPr>
          <w:sz w:val="22"/>
          <w:szCs w:val="22"/>
        </w:rPr>
        <w:t xml:space="preserve">The proposed draft budget </w:t>
      </w:r>
      <w:r w:rsidR="00292737">
        <w:rPr>
          <w:sz w:val="22"/>
          <w:szCs w:val="22"/>
        </w:rPr>
        <w:t xml:space="preserve">of £22,290 was approved at the November meeting. </w:t>
      </w:r>
      <w:r w:rsidR="00B71A44">
        <w:rPr>
          <w:sz w:val="22"/>
          <w:szCs w:val="22"/>
        </w:rPr>
        <w:t xml:space="preserve">A precept </w:t>
      </w:r>
      <w:r w:rsidR="004256B8">
        <w:rPr>
          <w:sz w:val="22"/>
          <w:szCs w:val="22"/>
        </w:rPr>
        <w:t xml:space="preserve">request </w:t>
      </w:r>
      <w:r w:rsidR="00B71A44">
        <w:rPr>
          <w:sz w:val="22"/>
          <w:szCs w:val="22"/>
        </w:rPr>
        <w:t>of £22,000</w:t>
      </w:r>
      <w:r w:rsidR="004256B8">
        <w:rPr>
          <w:sz w:val="22"/>
          <w:szCs w:val="22"/>
        </w:rPr>
        <w:t xml:space="preserve"> was proposed by Mr Fereday, seconded by </w:t>
      </w:r>
      <w:r w:rsidR="00CB2D64">
        <w:rPr>
          <w:sz w:val="22"/>
          <w:szCs w:val="22"/>
        </w:rPr>
        <w:t>Mr Jones</w:t>
      </w:r>
      <w:r w:rsidR="00B60498">
        <w:rPr>
          <w:sz w:val="22"/>
          <w:szCs w:val="22"/>
        </w:rPr>
        <w:t>,</w:t>
      </w:r>
      <w:r w:rsidR="00CB2D64">
        <w:rPr>
          <w:sz w:val="22"/>
          <w:szCs w:val="22"/>
        </w:rPr>
        <w:t xml:space="preserve"> and approved unanimously. </w:t>
      </w:r>
    </w:p>
    <w:p w14:paraId="2CA5D001" w14:textId="77777777" w:rsidR="00BA4F5D" w:rsidRDefault="00BA4F5D" w:rsidP="00637874">
      <w:pPr>
        <w:rPr>
          <w:sz w:val="22"/>
          <w:szCs w:val="22"/>
        </w:rPr>
      </w:pPr>
    </w:p>
    <w:p w14:paraId="4F53E841" w14:textId="062EE553" w:rsidR="00D539EB" w:rsidRDefault="00BA4F5D" w:rsidP="0075690D">
      <w:pPr>
        <w:ind w:firstLine="720"/>
        <w:rPr>
          <w:sz w:val="22"/>
          <w:szCs w:val="22"/>
        </w:rPr>
      </w:pPr>
      <w:r>
        <w:rPr>
          <w:sz w:val="22"/>
          <w:szCs w:val="22"/>
        </w:rPr>
        <w:t>b</w:t>
      </w:r>
      <w:r w:rsidR="00CD1234">
        <w:rPr>
          <w:sz w:val="22"/>
          <w:szCs w:val="22"/>
        </w:rPr>
        <w:t xml:space="preserve">) </w:t>
      </w:r>
      <w:r w:rsidR="0075690D">
        <w:rPr>
          <w:sz w:val="22"/>
          <w:szCs w:val="22"/>
        </w:rPr>
        <w:t>T</w:t>
      </w:r>
      <w:r w:rsidR="00D539EB" w:rsidRPr="0075690D">
        <w:rPr>
          <w:sz w:val="22"/>
          <w:szCs w:val="22"/>
        </w:rPr>
        <w:t>o approve accounts paid</w:t>
      </w:r>
    </w:p>
    <w:p w14:paraId="1EE476F2" w14:textId="3310CB84" w:rsidR="00BA4F5D" w:rsidRDefault="6D399E93" w:rsidP="0075690D">
      <w:pPr>
        <w:ind w:firstLine="720"/>
        <w:rPr>
          <w:sz w:val="22"/>
          <w:szCs w:val="22"/>
        </w:rPr>
      </w:pPr>
      <w:r w:rsidRPr="6D399E93">
        <w:rPr>
          <w:sz w:val="22"/>
          <w:szCs w:val="22"/>
        </w:rPr>
        <w:t>NEST</w:t>
      </w:r>
      <w:r w:rsidR="00BA4F5D">
        <w:tab/>
      </w:r>
      <w:r w:rsidR="00BA4F5D">
        <w:tab/>
      </w:r>
      <w:r w:rsidR="00BA4F5D">
        <w:tab/>
      </w:r>
      <w:r w:rsidRPr="6D399E93">
        <w:rPr>
          <w:sz w:val="22"/>
          <w:szCs w:val="22"/>
        </w:rPr>
        <w:t xml:space="preserve">Clerk pension </w:t>
      </w:r>
      <w:r w:rsidR="00BA4F5D">
        <w:tab/>
      </w:r>
      <w:r w:rsidR="00BA4F5D">
        <w:tab/>
      </w:r>
      <w:r w:rsidR="00BA4F5D">
        <w:tab/>
      </w:r>
      <w:r w:rsidR="00BA4F5D">
        <w:tab/>
      </w:r>
      <w:r w:rsidR="00BA4F5D">
        <w:tab/>
      </w:r>
      <w:r w:rsidR="00BA4F5D">
        <w:tab/>
      </w:r>
      <w:proofErr w:type="gramStart"/>
      <w:r w:rsidR="00BA4F5D">
        <w:tab/>
      </w:r>
      <w:r w:rsidRPr="6D399E93">
        <w:rPr>
          <w:sz w:val="22"/>
          <w:szCs w:val="22"/>
        </w:rPr>
        <w:t xml:space="preserve">  £</w:t>
      </w:r>
      <w:proofErr w:type="gramEnd"/>
      <w:r w:rsidRPr="6D399E93">
        <w:rPr>
          <w:sz w:val="22"/>
          <w:szCs w:val="22"/>
        </w:rPr>
        <w:t>55.18</w:t>
      </w:r>
    </w:p>
    <w:p w14:paraId="36E4B29B" w14:textId="2260B053" w:rsidR="00E430DE" w:rsidRDefault="00B427C3" w:rsidP="007713F0">
      <w:pPr>
        <w:pStyle w:val="ListParagraph"/>
        <w:ind w:left="420" w:firstLine="300"/>
        <w:rPr>
          <w:sz w:val="22"/>
          <w:szCs w:val="22"/>
        </w:rPr>
      </w:pPr>
      <w:r>
        <w:rPr>
          <w:sz w:val="22"/>
          <w:szCs w:val="22"/>
        </w:rPr>
        <w:t>Play Safety</w:t>
      </w:r>
      <w:r>
        <w:rPr>
          <w:sz w:val="22"/>
          <w:szCs w:val="22"/>
        </w:rPr>
        <w:tab/>
      </w:r>
      <w:r>
        <w:rPr>
          <w:sz w:val="22"/>
          <w:szCs w:val="22"/>
        </w:rPr>
        <w:tab/>
        <w:t>Playground inspection</w:t>
      </w:r>
      <w:r>
        <w:rPr>
          <w:sz w:val="22"/>
          <w:szCs w:val="22"/>
        </w:rPr>
        <w:tab/>
      </w:r>
      <w:r>
        <w:rPr>
          <w:sz w:val="22"/>
          <w:szCs w:val="22"/>
        </w:rPr>
        <w:tab/>
      </w:r>
      <w:r>
        <w:rPr>
          <w:sz w:val="22"/>
          <w:szCs w:val="22"/>
        </w:rPr>
        <w:tab/>
      </w:r>
      <w:r>
        <w:rPr>
          <w:sz w:val="22"/>
          <w:szCs w:val="22"/>
        </w:rPr>
        <w:tab/>
      </w:r>
      <w:r>
        <w:rPr>
          <w:sz w:val="22"/>
          <w:szCs w:val="22"/>
        </w:rPr>
        <w:tab/>
      </w:r>
      <w:r>
        <w:rPr>
          <w:sz w:val="22"/>
          <w:szCs w:val="22"/>
        </w:rPr>
        <w:tab/>
        <w:t>£474.00</w:t>
      </w:r>
    </w:p>
    <w:p w14:paraId="72592708" w14:textId="4CF0D185" w:rsidR="00B427C3" w:rsidRDefault="6D399E93" w:rsidP="007713F0">
      <w:pPr>
        <w:pStyle w:val="ListParagraph"/>
        <w:ind w:left="420" w:firstLine="300"/>
        <w:rPr>
          <w:sz w:val="22"/>
          <w:szCs w:val="22"/>
        </w:rPr>
      </w:pPr>
      <w:r w:rsidRPr="6D399E93">
        <w:rPr>
          <w:sz w:val="22"/>
          <w:szCs w:val="22"/>
        </w:rPr>
        <w:t>Ludus Ltd</w:t>
      </w:r>
      <w:r w:rsidR="00B427C3">
        <w:tab/>
      </w:r>
      <w:r w:rsidR="00B427C3">
        <w:tab/>
      </w:r>
      <w:r w:rsidRPr="6D399E93">
        <w:rPr>
          <w:sz w:val="22"/>
          <w:szCs w:val="22"/>
        </w:rPr>
        <w:t>Play equipment – final payment</w:t>
      </w:r>
      <w:r w:rsidR="00B427C3">
        <w:tab/>
      </w:r>
      <w:r w:rsidR="00B427C3">
        <w:tab/>
      </w:r>
      <w:r w:rsidR="00B427C3">
        <w:tab/>
      </w:r>
      <w:r w:rsidR="00B427C3">
        <w:tab/>
      </w:r>
      <w:r w:rsidRPr="6D399E93">
        <w:rPr>
          <w:sz w:val="22"/>
          <w:szCs w:val="22"/>
        </w:rPr>
        <w:t xml:space="preserve">        £20,152.20</w:t>
      </w:r>
    </w:p>
    <w:p w14:paraId="644052CD" w14:textId="1C3A3B8A" w:rsidR="00B427C3" w:rsidRDefault="00B427C3" w:rsidP="007713F0">
      <w:pPr>
        <w:pStyle w:val="ListParagraph"/>
        <w:ind w:left="420" w:firstLine="300"/>
        <w:rPr>
          <w:sz w:val="22"/>
          <w:szCs w:val="22"/>
        </w:rPr>
      </w:pPr>
      <w:r>
        <w:rPr>
          <w:sz w:val="22"/>
          <w:szCs w:val="22"/>
        </w:rPr>
        <w:t>R Wilks</w:t>
      </w:r>
      <w:r>
        <w:rPr>
          <w:sz w:val="22"/>
          <w:szCs w:val="22"/>
        </w:rPr>
        <w:tab/>
      </w:r>
      <w:r>
        <w:rPr>
          <w:sz w:val="22"/>
          <w:szCs w:val="22"/>
        </w:rPr>
        <w:tab/>
        <w:t>Lengthsman – November</w:t>
      </w:r>
      <w:r>
        <w:rPr>
          <w:sz w:val="22"/>
          <w:szCs w:val="22"/>
        </w:rPr>
        <w:tab/>
      </w:r>
      <w:r>
        <w:rPr>
          <w:sz w:val="22"/>
          <w:szCs w:val="22"/>
        </w:rPr>
        <w:tab/>
      </w:r>
      <w:r>
        <w:rPr>
          <w:sz w:val="22"/>
          <w:szCs w:val="22"/>
        </w:rPr>
        <w:tab/>
      </w:r>
      <w:r>
        <w:rPr>
          <w:sz w:val="22"/>
          <w:szCs w:val="22"/>
        </w:rPr>
        <w:tab/>
      </w:r>
      <w:r>
        <w:rPr>
          <w:sz w:val="22"/>
          <w:szCs w:val="22"/>
        </w:rPr>
        <w:tab/>
        <w:t>£288.00</w:t>
      </w:r>
    </w:p>
    <w:p w14:paraId="010AE3A5" w14:textId="7AB39928" w:rsidR="00B427C3" w:rsidRDefault="00B427C3" w:rsidP="007713F0">
      <w:pPr>
        <w:pStyle w:val="ListParagraph"/>
        <w:ind w:left="420" w:firstLine="300"/>
        <w:rPr>
          <w:sz w:val="22"/>
          <w:szCs w:val="22"/>
        </w:rPr>
      </w:pPr>
      <w:r>
        <w:rPr>
          <w:sz w:val="22"/>
          <w:szCs w:val="22"/>
        </w:rPr>
        <w:t>J Barker</w:t>
      </w:r>
      <w:r>
        <w:rPr>
          <w:sz w:val="22"/>
          <w:szCs w:val="22"/>
        </w:rPr>
        <w:tab/>
      </w:r>
      <w:r>
        <w:rPr>
          <w:sz w:val="22"/>
          <w:szCs w:val="22"/>
        </w:rPr>
        <w:tab/>
        <w:t>Clerk – December</w:t>
      </w:r>
      <w:r>
        <w:rPr>
          <w:sz w:val="22"/>
          <w:szCs w:val="22"/>
        </w:rPr>
        <w:tab/>
      </w:r>
      <w:r>
        <w:rPr>
          <w:sz w:val="22"/>
          <w:szCs w:val="22"/>
        </w:rPr>
        <w:tab/>
      </w:r>
      <w:r>
        <w:rPr>
          <w:sz w:val="22"/>
          <w:szCs w:val="22"/>
        </w:rPr>
        <w:tab/>
      </w:r>
      <w:r>
        <w:rPr>
          <w:sz w:val="22"/>
          <w:szCs w:val="22"/>
        </w:rPr>
        <w:tab/>
      </w:r>
      <w:r>
        <w:rPr>
          <w:sz w:val="22"/>
          <w:szCs w:val="22"/>
        </w:rPr>
        <w:tab/>
      </w:r>
      <w:r>
        <w:rPr>
          <w:sz w:val="22"/>
          <w:szCs w:val="22"/>
        </w:rPr>
        <w:tab/>
        <w:t>£763.14</w:t>
      </w:r>
    </w:p>
    <w:p w14:paraId="57077B88" w14:textId="6E87905C" w:rsidR="00D555C0" w:rsidRDefault="00D555C0" w:rsidP="007713F0">
      <w:pPr>
        <w:pStyle w:val="ListParagraph"/>
        <w:ind w:left="420" w:firstLine="300"/>
        <w:rPr>
          <w:sz w:val="22"/>
          <w:szCs w:val="22"/>
        </w:rPr>
      </w:pPr>
      <w:r>
        <w:rPr>
          <w:sz w:val="22"/>
          <w:szCs w:val="22"/>
        </w:rPr>
        <w:t xml:space="preserve">R Wilks </w:t>
      </w:r>
      <w:r>
        <w:rPr>
          <w:sz w:val="22"/>
          <w:szCs w:val="22"/>
        </w:rPr>
        <w:tab/>
      </w:r>
      <w:r>
        <w:rPr>
          <w:sz w:val="22"/>
          <w:szCs w:val="22"/>
        </w:rPr>
        <w:tab/>
        <w:t xml:space="preserve">Lengthsman </w:t>
      </w:r>
      <w:r w:rsidR="007855C3">
        <w:rPr>
          <w:sz w:val="22"/>
          <w:szCs w:val="22"/>
        </w:rPr>
        <w:t>–</w:t>
      </w:r>
      <w:r>
        <w:rPr>
          <w:sz w:val="22"/>
          <w:szCs w:val="22"/>
        </w:rPr>
        <w:t xml:space="preserve"> December</w:t>
      </w:r>
      <w:r w:rsidR="007855C3">
        <w:rPr>
          <w:sz w:val="22"/>
          <w:szCs w:val="22"/>
        </w:rPr>
        <w:tab/>
      </w:r>
      <w:r w:rsidR="007855C3">
        <w:rPr>
          <w:sz w:val="22"/>
          <w:szCs w:val="22"/>
        </w:rPr>
        <w:tab/>
      </w:r>
      <w:r w:rsidR="007855C3">
        <w:rPr>
          <w:sz w:val="22"/>
          <w:szCs w:val="22"/>
        </w:rPr>
        <w:tab/>
      </w:r>
      <w:r w:rsidR="007855C3">
        <w:rPr>
          <w:sz w:val="22"/>
          <w:szCs w:val="22"/>
        </w:rPr>
        <w:tab/>
      </w:r>
      <w:r w:rsidR="007855C3">
        <w:rPr>
          <w:sz w:val="22"/>
          <w:szCs w:val="22"/>
        </w:rPr>
        <w:tab/>
        <w:t>£230.40</w:t>
      </w:r>
    </w:p>
    <w:p w14:paraId="4FB48FF4" w14:textId="42D6024A" w:rsidR="00B427C3" w:rsidRDefault="005A73EE" w:rsidP="007713F0">
      <w:pPr>
        <w:pStyle w:val="ListParagraph"/>
        <w:ind w:left="420" w:firstLine="300"/>
        <w:rPr>
          <w:sz w:val="22"/>
          <w:szCs w:val="22"/>
        </w:rPr>
      </w:pPr>
      <w:r>
        <w:rPr>
          <w:sz w:val="22"/>
          <w:szCs w:val="22"/>
        </w:rPr>
        <w:t>WCC</w:t>
      </w:r>
      <w:r w:rsidR="00915432">
        <w:rPr>
          <w:sz w:val="22"/>
          <w:szCs w:val="22"/>
        </w:rPr>
        <w:t xml:space="preserve"> (Highways)</w:t>
      </w:r>
      <w:r>
        <w:rPr>
          <w:sz w:val="22"/>
          <w:szCs w:val="22"/>
        </w:rPr>
        <w:tab/>
      </w:r>
      <w:r w:rsidR="00022DFC">
        <w:rPr>
          <w:sz w:val="22"/>
          <w:szCs w:val="22"/>
        </w:rPr>
        <w:t xml:space="preserve">30mph </w:t>
      </w:r>
      <w:r w:rsidR="00915432">
        <w:rPr>
          <w:sz w:val="22"/>
          <w:szCs w:val="22"/>
        </w:rPr>
        <w:t>Roundels</w:t>
      </w:r>
      <w:r w:rsidR="00022DFC">
        <w:rPr>
          <w:sz w:val="22"/>
          <w:szCs w:val="22"/>
        </w:rPr>
        <w:t xml:space="preserve"> (Bransford &amp; Leigh Sinton)</w:t>
      </w:r>
      <w:r w:rsidR="00915432">
        <w:rPr>
          <w:sz w:val="22"/>
          <w:szCs w:val="22"/>
        </w:rPr>
        <w:tab/>
      </w:r>
      <w:r w:rsidR="00915432">
        <w:rPr>
          <w:sz w:val="22"/>
          <w:szCs w:val="22"/>
        </w:rPr>
        <w:tab/>
      </w:r>
      <w:r w:rsidR="00915432">
        <w:rPr>
          <w:sz w:val="22"/>
          <w:szCs w:val="22"/>
        </w:rPr>
        <w:tab/>
        <w:t>£600.00</w:t>
      </w:r>
    </w:p>
    <w:p w14:paraId="2722B118" w14:textId="7514E18F" w:rsidR="00682301" w:rsidRDefault="00682301" w:rsidP="007713F0">
      <w:pPr>
        <w:pStyle w:val="ListParagraph"/>
        <w:ind w:left="420" w:firstLine="300"/>
        <w:rPr>
          <w:sz w:val="22"/>
          <w:szCs w:val="22"/>
        </w:rPr>
      </w:pPr>
      <w:r>
        <w:rPr>
          <w:sz w:val="22"/>
          <w:szCs w:val="22"/>
        </w:rPr>
        <w:t>J Barker</w:t>
      </w:r>
      <w:r>
        <w:rPr>
          <w:sz w:val="22"/>
          <w:szCs w:val="22"/>
        </w:rPr>
        <w:tab/>
      </w:r>
      <w:r>
        <w:rPr>
          <w:sz w:val="22"/>
          <w:szCs w:val="22"/>
        </w:rPr>
        <w:tab/>
        <w:t>Clerk – January 2021</w:t>
      </w:r>
      <w:r w:rsidR="001E37E2">
        <w:rPr>
          <w:sz w:val="22"/>
          <w:szCs w:val="22"/>
        </w:rPr>
        <w:t xml:space="preserve"> (</w:t>
      </w:r>
      <w:proofErr w:type="spellStart"/>
      <w:r w:rsidR="001E37E2">
        <w:rPr>
          <w:sz w:val="22"/>
          <w:szCs w:val="22"/>
        </w:rPr>
        <w:t>inc</w:t>
      </w:r>
      <w:proofErr w:type="spellEnd"/>
      <w:r w:rsidR="001E37E2">
        <w:rPr>
          <w:sz w:val="22"/>
          <w:szCs w:val="22"/>
        </w:rPr>
        <w:t xml:space="preserve"> HMRC Q3</w:t>
      </w:r>
      <w:r w:rsidR="0016179A">
        <w:rPr>
          <w:sz w:val="22"/>
          <w:szCs w:val="22"/>
        </w:rPr>
        <w:t xml:space="preserve"> £34.08 and </w:t>
      </w:r>
      <w:r>
        <w:rPr>
          <w:sz w:val="22"/>
          <w:szCs w:val="22"/>
        </w:rPr>
        <w:tab/>
      </w:r>
      <w:r>
        <w:rPr>
          <w:sz w:val="22"/>
          <w:szCs w:val="22"/>
        </w:rPr>
        <w:tab/>
        <w:t>£846</w:t>
      </w:r>
      <w:r w:rsidR="001E37E2">
        <w:rPr>
          <w:sz w:val="22"/>
          <w:szCs w:val="22"/>
        </w:rPr>
        <w:t>.86</w:t>
      </w:r>
    </w:p>
    <w:p w14:paraId="41B6B282" w14:textId="6465FA41" w:rsidR="00915432" w:rsidRDefault="0016179A" w:rsidP="007713F0">
      <w:pPr>
        <w:pStyle w:val="ListParagraph"/>
        <w:ind w:left="420" w:firstLine="300"/>
        <w:rPr>
          <w:sz w:val="22"/>
          <w:szCs w:val="22"/>
        </w:rPr>
      </w:pPr>
      <w:r>
        <w:rPr>
          <w:sz w:val="22"/>
          <w:szCs w:val="22"/>
        </w:rPr>
        <w:tab/>
      </w:r>
      <w:r>
        <w:rPr>
          <w:sz w:val="22"/>
          <w:szCs w:val="22"/>
        </w:rPr>
        <w:tab/>
      </w:r>
      <w:r>
        <w:rPr>
          <w:sz w:val="22"/>
          <w:szCs w:val="22"/>
        </w:rPr>
        <w:tab/>
        <w:t xml:space="preserve">     Office 365 </w:t>
      </w:r>
      <w:r w:rsidR="0026193A">
        <w:rPr>
          <w:sz w:val="22"/>
          <w:szCs w:val="22"/>
        </w:rPr>
        <w:t>£59.99 reimbursed)</w:t>
      </w:r>
    </w:p>
    <w:p w14:paraId="4EA25F6D" w14:textId="77777777" w:rsidR="0026193A" w:rsidRDefault="0026193A" w:rsidP="007713F0">
      <w:pPr>
        <w:pStyle w:val="ListParagraph"/>
        <w:ind w:left="420" w:firstLine="300"/>
        <w:rPr>
          <w:sz w:val="22"/>
          <w:szCs w:val="22"/>
        </w:rPr>
      </w:pPr>
    </w:p>
    <w:p w14:paraId="11D4A155" w14:textId="373E7D3C" w:rsidR="00E430DE" w:rsidRDefault="00E430DE" w:rsidP="007713F0">
      <w:pPr>
        <w:pStyle w:val="ListParagraph"/>
        <w:ind w:left="420" w:firstLine="300"/>
        <w:rPr>
          <w:sz w:val="22"/>
          <w:szCs w:val="22"/>
        </w:rPr>
      </w:pPr>
      <w:r>
        <w:rPr>
          <w:sz w:val="22"/>
          <w:szCs w:val="22"/>
        </w:rPr>
        <w:t>Approval proposed by M</w:t>
      </w:r>
      <w:r w:rsidR="003A55CB">
        <w:rPr>
          <w:sz w:val="22"/>
          <w:szCs w:val="22"/>
        </w:rPr>
        <w:t>r</w:t>
      </w:r>
      <w:r w:rsidR="007D2B6D">
        <w:rPr>
          <w:sz w:val="22"/>
          <w:szCs w:val="22"/>
        </w:rPr>
        <w:t xml:space="preserve"> Husband</w:t>
      </w:r>
      <w:r>
        <w:rPr>
          <w:sz w:val="22"/>
          <w:szCs w:val="22"/>
        </w:rPr>
        <w:t>, seconded by Mr</w:t>
      </w:r>
      <w:r w:rsidR="007D2B6D">
        <w:rPr>
          <w:sz w:val="22"/>
          <w:szCs w:val="22"/>
        </w:rPr>
        <w:t>s Oliver</w:t>
      </w:r>
      <w:r>
        <w:rPr>
          <w:sz w:val="22"/>
          <w:szCs w:val="22"/>
        </w:rPr>
        <w:t>, approved unanimously</w:t>
      </w:r>
      <w:r w:rsidR="00957438">
        <w:rPr>
          <w:sz w:val="22"/>
          <w:szCs w:val="22"/>
        </w:rPr>
        <w:t>.</w:t>
      </w:r>
    </w:p>
    <w:p w14:paraId="0DBBAF47" w14:textId="77777777" w:rsidR="00A36A09" w:rsidRDefault="00A36A09" w:rsidP="00E430DE">
      <w:pPr>
        <w:rPr>
          <w:sz w:val="22"/>
          <w:szCs w:val="22"/>
        </w:rPr>
      </w:pPr>
    </w:p>
    <w:p w14:paraId="27565CB2" w14:textId="56A0FE34" w:rsidR="00AF77C4" w:rsidRDefault="00ED12DC" w:rsidP="00E750AB">
      <w:pPr>
        <w:ind w:left="644" w:right="-285" w:hanging="644"/>
        <w:rPr>
          <w:bCs/>
          <w:sz w:val="22"/>
          <w:szCs w:val="22"/>
        </w:rPr>
      </w:pPr>
      <w:r>
        <w:rPr>
          <w:bCs/>
          <w:sz w:val="22"/>
          <w:szCs w:val="22"/>
        </w:rPr>
        <w:t xml:space="preserve"> </w:t>
      </w:r>
      <w:r w:rsidR="00E750AB">
        <w:rPr>
          <w:bCs/>
          <w:sz w:val="22"/>
          <w:szCs w:val="22"/>
        </w:rPr>
        <w:tab/>
      </w:r>
      <w:r w:rsidR="00C04182">
        <w:rPr>
          <w:bCs/>
          <w:sz w:val="22"/>
          <w:szCs w:val="22"/>
        </w:rPr>
        <w:t xml:space="preserve"> </w:t>
      </w:r>
      <w:r w:rsidR="00C72B39">
        <w:rPr>
          <w:bCs/>
          <w:sz w:val="22"/>
          <w:szCs w:val="22"/>
        </w:rPr>
        <w:t>B</w:t>
      </w:r>
      <w:r w:rsidR="006E7D47">
        <w:rPr>
          <w:bCs/>
          <w:sz w:val="22"/>
          <w:szCs w:val="22"/>
        </w:rPr>
        <w:t xml:space="preserve">ank </w:t>
      </w:r>
      <w:r w:rsidR="00203136">
        <w:rPr>
          <w:bCs/>
          <w:sz w:val="22"/>
          <w:szCs w:val="22"/>
        </w:rPr>
        <w:t>B</w:t>
      </w:r>
      <w:r w:rsidR="00C72B39">
        <w:rPr>
          <w:bCs/>
          <w:sz w:val="22"/>
          <w:szCs w:val="22"/>
        </w:rPr>
        <w:t>alances</w:t>
      </w:r>
    </w:p>
    <w:p w14:paraId="2D20363F" w14:textId="5F315D9A" w:rsidR="00C72B39" w:rsidRPr="00AF77C4" w:rsidRDefault="00C04182" w:rsidP="00ED5E93">
      <w:pPr>
        <w:ind w:left="644" w:right="-285"/>
        <w:rPr>
          <w:bCs/>
          <w:sz w:val="22"/>
          <w:szCs w:val="22"/>
        </w:rPr>
      </w:pPr>
      <w:r>
        <w:rPr>
          <w:sz w:val="22"/>
          <w:szCs w:val="22"/>
        </w:rPr>
        <w:t xml:space="preserve"> </w:t>
      </w:r>
      <w:r w:rsidR="00C72B39">
        <w:rPr>
          <w:sz w:val="22"/>
          <w:szCs w:val="22"/>
        </w:rPr>
        <w:t>Curre</w:t>
      </w:r>
      <w:r w:rsidR="00E75D5C">
        <w:rPr>
          <w:sz w:val="22"/>
          <w:szCs w:val="22"/>
        </w:rPr>
        <w:t>n</w:t>
      </w:r>
      <w:r w:rsidR="00C72B39">
        <w:rPr>
          <w:sz w:val="22"/>
          <w:szCs w:val="22"/>
        </w:rPr>
        <w:t>t account</w:t>
      </w:r>
      <w:r w:rsidR="00C72B39">
        <w:rPr>
          <w:sz w:val="22"/>
          <w:szCs w:val="22"/>
        </w:rPr>
        <w:tab/>
        <w:t>(at</w:t>
      </w:r>
      <w:r w:rsidR="00FA649E">
        <w:rPr>
          <w:sz w:val="22"/>
          <w:szCs w:val="22"/>
        </w:rPr>
        <w:t xml:space="preserve"> 24</w:t>
      </w:r>
      <w:r w:rsidR="00BA4F5D">
        <w:rPr>
          <w:sz w:val="22"/>
          <w:szCs w:val="22"/>
        </w:rPr>
        <w:t>/1</w:t>
      </w:r>
      <w:r w:rsidR="00FA649E">
        <w:rPr>
          <w:sz w:val="22"/>
          <w:szCs w:val="22"/>
        </w:rPr>
        <w:t>1</w:t>
      </w:r>
      <w:r w:rsidR="006B128D">
        <w:rPr>
          <w:sz w:val="22"/>
          <w:szCs w:val="22"/>
        </w:rPr>
        <w:t>/2020</w:t>
      </w:r>
      <w:r w:rsidR="00C72B39">
        <w:rPr>
          <w:sz w:val="22"/>
          <w:szCs w:val="22"/>
        </w:rPr>
        <w:t>)</w:t>
      </w:r>
      <w:r w:rsidR="00C72B39">
        <w:rPr>
          <w:sz w:val="22"/>
          <w:szCs w:val="22"/>
        </w:rPr>
        <w:tab/>
      </w:r>
      <w:r w:rsidR="00C72B39">
        <w:rPr>
          <w:sz w:val="22"/>
          <w:szCs w:val="22"/>
        </w:rPr>
        <w:tab/>
      </w:r>
      <w:r w:rsidR="00C72B39">
        <w:rPr>
          <w:sz w:val="22"/>
          <w:szCs w:val="22"/>
        </w:rPr>
        <w:tab/>
      </w:r>
      <w:r w:rsidR="00C72B39">
        <w:rPr>
          <w:sz w:val="22"/>
          <w:szCs w:val="22"/>
        </w:rPr>
        <w:tab/>
      </w:r>
      <w:r w:rsidR="00444413">
        <w:rPr>
          <w:sz w:val="22"/>
          <w:szCs w:val="22"/>
        </w:rPr>
        <w:tab/>
      </w:r>
      <w:r w:rsidR="00444413">
        <w:rPr>
          <w:sz w:val="22"/>
          <w:szCs w:val="22"/>
        </w:rPr>
        <w:tab/>
      </w:r>
      <w:r w:rsidR="00B079FB">
        <w:rPr>
          <w:sz w:val="22"/>
          <w:szCs w:val="22"/>
        </w:rPr>
        <w:tab/>
      </w:r>
      <w:r w:rsidR="007965C1">
        <w:rPr>
          <w:sz w:val="22"/>
          <w:szCs w:val="22"/>
        </w:rPr>
        <w:tab/>
      </w:r>
      <w:r w:rsidR="00C72B39">
        <w:rPr>
          <w:sz w:val="22"/>
          <w:szCs w:val="22"/>
        </w:rPr>
        <w:t>£</w:t>
      </w:r>
      <w:r w:rsidR="009410E0">
        <w:rPr>
          <w:sz w:val="22"/>
          <w:szCs w:val="22"/>
        </w:rPr>
        <w:t>23,483.97</w:t>
      </w:r>
    </w:p>
    <w:p w14:paraId="14989742" w14:textId="42969896" w:rsidR="00444413" w:rsidRDefault="00C04182" w:rsidP="00ED5E93">
      <w:pPr>
        <w:ind w:left="644" w:right="-285"/>
        <w:rPr>
          <w:sz w:val="22"/>
          <w:szCs w:val="22"/>
        </w:rPr>
      </w:pPr>
      <w:r>
        <w:rPr>
          <w:sz w:val="22"/>
          <w:szCs w:val="22"/>
        </w:rPr>
        <w:t xml:space="preserve"> </w:t>
      </w:r>
      <w:r w:rsidR="00C72B39">
        <w:rPr>
          <w:sz w:val="22"/>
          <w:szCs w:val="22"/>
        </w:rPr>
        <w:t>Savings account</w:t>
      </w:r>
      <w:r w:rsidR="00C72B39">
        <w:rPr>
          <w:sz w:val="22"/>
          <w:szCs w:val="22"/>
        </w:rPr>
        <w:tab/>
      </w:r>
      <w:r w:rsidR="008E7947">
        <w:rPr>
          <w:sz w:val="22"/>
          <w:szCs w:val="22"/>
        </w:rPr>
        <w:t xml:space="preserve">- </w:t>
      </w:r>
      <w:r w:rsidR="0093027E">
        <w:rPr>
          <w:sz w:val="22"/>
          <w:szCs w:val="22"/>
        </w:rPr>
        <w:t>balance transferred to current account</w:t>
      </w:r>
      <w:r w:rsidR="009410E0">
        <w:rPr>
          <w:sz w:val="22"/>
          <w:szCs w:val="22"/>
        </w:rPr>
        <w:t xml:space="preserve"> </w:t>
      </w:r>
      <w:r w:rsidR="00983F1D">
        <w:rPr>
          <w:sz w:val="22"/>
          <w:szCs w:val="22"/>
        </w:rPr>
        <w:t>on 07/12/</w:t>
      </w:r>
      <w:r w:rsidR="004F6C48">
        <w:rPr>
          <w:sz w:val="22"/>
          <w:szCs w:val="22"/>
        </w:rPr>
        <w:t>2020</w:t>
      </w:r>
      <w:r w:rsidR="004F6C48">
        <w:rPr>
          <w:sz w:val="22"/>
          <w:szCs w:val="22"/>
        </w:rPr>
        <w:tab/>
      </w:r>
      <w:r w:rsidR="004F6C48">
        <w:rPr>
          <w:sz w:val="22"/>
          <w:szCs w:val="22"/>
        </w:rPr>
        <w:tab/>
      </w:r>
      <w:r w:rsidR="004F6C48">
        <w:rPr>
          <w:sz w:val="22"/>
          <w:szCs w:val="22"/>
        </w:rPr>
        <w:tab/>
        <w:t>£0</w:t>
      </w:r>
    </w:p>
    <w:p w14:paraId="6A84702B" w14:textId="75D005DF" w:rsidR="0010519D" w:rsidRDefault="0010519D" w:rsidP="00ED5E93">
      <w:pPr>
        <w:ind w:left="644" w:right="-285"/>
        <w:rPr>
          <w:sz w:val="22"/>
          <w:szCs w:val="22"/>
        </w:rPr>
      </w:pPr>
    </w:p>
    <w:p w14:paraId="24B2D2ED" w14:textId="735736AB" w:rsidR="002C6D68" w:rsidRDefault="007F56F5" w:rsidP="00B9291A">
      <w:pPr>
        <w:rPr>
          <w:sz w:val="22"/>
          <w:szCs w:val="22"/>
        </w:rPr>
      </w:pPr>
      <w:r>
        <w:rPr>
          <w:sz w:val="22"/>
          <w:szCs w:val="22"/>
        </w:rPr>
        <w:t>63</w:t>
      </w:r>
      <w:r w:rsidR="00D170CD">
        <w:rPr>
          <w:sz w:val="22"/>
          <w:szCs w:val="22"/>
        </w:rPr>
        <w:t>/20</w:t>
      </w:r>
      <w:r w:rsidR="00D170CD">
        <w:rPr>
          <w:sz w:val="22"/>
          <w:szCs w:val="22"/>
        </w:rPr>
        <w:tab/>
        <w:t>Reports of committees and working group</w:t>
      </w:r>
      <w:r w:rsidR="00B9291A">
        <w:rPr>
          <w:sz w:val="22"/>
          <w:szCs w:val="22"/>
        </w:rPr>
        <w:t>s</w:t>
      </w:r>
      <w:r w:rsidR="00DE4E84">
        <w:rPr>
          <w:sz w:val="22"/>
          <w:szCs w:val="22"/>
        </w:rPr>
        <w:t xml:space="preserve"> – No </w:t>
      </w:r>
      <w:r w:rsidR="00CE38C4">
        <w:rPr>
          <w:sz w:val="22"/>
          <w:szCs w:val="22"/>
        </w:rPr>
        <w:t xml:space="preserve">further </w:t>
      </w:r>
      <w:r w:rsidR="00DE4E84">
        <w:rPr>
          <w:sz w:val="22"/>
          <w:szCs w:val="22"/>
        </w:rPr>
        <w:t>reports</w:t>
      </w:r>
      <w:r w:rsidR="00957438">
        <w:rPr>
          <w:sz w:val="22"/>
          <w:szCs w:val="22"/>
        </w:rPr>
        <w:t>.</w:t>
      </w:r>
    </w:p>
    <w:p w14:paraId="1CE0D976" w14:textId="77777777" w:rsidR="00E430DE" w:rsidRDefault="00E430DE" w:rsidP="002C6D68">
      <w:pPr>
        <w:ind w:left="720"/>
        <w:rPr>
          <w:sz w:val="22"/>
          <w:szCs w:val="22"/>
        </w:rPr>
      </w:pPr>
    </w:p>
    <w:p w14:paraId="56FC5E39" w14:textId="78EA7B2A" w:rsidR="00D170CD" w:rsidRDefault="007F56F5" w:rsidP="006E7D47">
      <w:pPr>
        <w:rPr>
          <w:sz w:val="22"/>
          <w:szCs w:val="22"/>
        </w:rPr>
      </w:pPr>
      <w:r>
        <w:rPr>
          <w:sz w:val="22"/>
          <w:szCs w:val="22"/>
        </w:rPr>
        <w:t>64</w:t>
      </w:r>
      <w:r w:rsidR="00D170CD">
        <w:rPr>
          <w:sz w:val="22"/>
          <w:szCs w:val="22"/>
        </w:rPr>
        <w:t>/20</w:t>
      </w:r>
      <w:r w:rsidR="00D170CD">
        <w:rPr>
          <w:sz w:val="22"/>
          <w:szCs w:val="22"/>
        </w:rPr>
        <w:tab/>
        <w:t>Councillor reports and items for future consideration</w:t>
      </w:r>
    </w:p>
    <w:p w14:paraId="568405FF" w14:textId="155AEBA9" w:rsidR="00D2504A" w:rsidRDefault="008445F6" w:rsidP="00D2504A">
      <w:pPr>
        <w:pStyle w:val="ListParagraph"/>
        <w:numPr>
          <w:ilvl w:val="0"/>
          <w:numId w:val="10"/>
        </w:numPr>
        <w:rPr>
          <w:sz w:val="22"/>
          <w:szCs w:val="22"/>
        </w:rPr>
      </w:pPr>
      <w:r>
        <w:rPr>
          <w:sz w:val="22"/>
          <w:szCs w:val="22"/>
        </w:rPr>
        <w:t xml:space="preserve">Since the road resurfacing in Leigh Sinton </w:t>
      </w:r>
      <w:r w:rsidR="005347D9">
        <w:rPr>
          <w:sz w:val="22"/>
          <w:szCs w:val="22"/>
        </w:rPr>
        <w:t xml:space="preserve">vehicle movement has scattered gravel over the footways, particularly in the area around the bus shelter. Cllr Rouse agreed to arrange </w:t>
      </w:r>
      <w:r w:rsidR="007C4E7D">
        <w:rPr>
          <w:sz w:val="22"/>
          <w:szCs w:val="22"/>
        </w:rPr>
        <w:t xml:space="preserve">for it to be swept. </w:t>
      </w:r>
    </w:p>
    <w:p w14:paraId="5C0F6379" w14:textId="00C956FF" w:rsidR="007C4E7D" w:rsidRDefault="0018124F" w:rsidP="00D2504A">
      <w:pPr>
        <w:pStyle w:val="ListParagraph"/>
        <w:numPr>
          <w:ilvl w:val="0"/>
          <w:numId w:val="10"/>
        </w:numPr>
        <w:rPr>
          <w:sz w:val="22"/>
          <w:szCs w:val="22"/>
        </w:rPr>
      </w:pPr>
      <w:r>
        <w:rPr>
          <w:sz w:val="22"/>
          <w:szCs w:val="22"/>
        </w:rPr>
        <w:t xml:space="preserve">A </w:t>
      </w:r>
      <w:r w:rsidR="005A1232">
        <w:rPr>
          <w:sz w:val="22"/>
          <w:szCs w:val="22"/>
        </w:rPr>
        <w:t xml:space="preserve">grit bin </w:t>
      </w:r>
      <w:r w:rsidR="0045011C">
        <w:rPr>
          <w:sz w:val="22"/>
          <w:szCs w:val="22"/>
        </w:rPr>
        <w:t xml:space="preserve">in Coles Green </w:t>
      </w:r>
      <w:r>
        <w:rPr>
          <w:sz w:val="22"/>
          <w:szCs w:val="22"/>
        </w:rPr>
        <w:t xml:space="preserve">that was destroyed many years ago </w:t>
      </w:r>
      <w:r w:rsidR="0045011C">
        <w:rPr>
          <w:sz w:val="22"/>
          <w:szCs w:val="22"/>
        </w:rPr>
        <w:t>still needs to be replaced</w:t>
      </w:r>
      <w:r w:rsidR="00E24139">
        <w:rPr>
          <w:sz w:val="22"/>
          <w:szCs w:val="22"/>
        </w:rPr>
        <w:t>. T</w:t>
      </w:r>
      <w:r w:rsidR="0045011C">
        <w:rPr>
          <w:sz w:val="22"/>
          <w:szCs w:val="22"/>
        </w:rPr>
        <w:t xml:space="preserve">he chairman agreed to </w:t>
      </w:r>
      <w:r w:rsidR="00483AA6">
        <w:rPr>
          <w:sz w:val="22"/>
          <w:szCs w:val="22"/>
        </w:rPr>
        <w:t>follow up with WCC</w:t>
      </w:r>
      <w:r w:rsidR="00067FAD">
        <w:rPr>
          <w:sz w:val="22"/>
          <w:szCs w:val="22"/>
        </w:rPr>
        <w:t>.</w:t>
      </w:r>
    </w:p>
    <w:p w14:paraId="574D1B1E" w14:textId="32E72C6A" w:rsidR="00067FAD" w:rsidRPr="00D2504A" w:rsidRDefault="00067FAD" w:rsidP="00D2504A">
      <w:pPr>
        <w:pStyle w:val="ListParagraph"/>
        <w:numPr>
          <w:ilvl w:val="0"/>
          <w:numId w:val="10"/>
        </w:numPr>
        <w:rPr>
          <w:sz w:val="22"/>
          <w:szCs w:val="22"/>
        </w:rPr>
      </w:pPr>
      <w:r>
        <w:rPr>
          <w:sz w:val="22"/>
          <w:szCs w:val="22"/>
        </w:rPr>
        <w:t xml:space="preserve">It was suggested that the next meeting be held by Zoom. </w:t>
      </w:r>
      <w:r w:rsidR="00ED03F7">
        <w:rPr>
          <w:sz w:val="22"/>
          <w:szCs w:val="22"/>
        </w:rPr>
        <w:t xml:space="preserve">All </w:t>
      </w:r>
      <w:r w:rsidR="007951F1">
        <w:rPr>
          <w:sz w:val="22"/>
          <w:szCs w:val="22"/>
        </w:rPr>
        <w:t xml:space="preserve">councillors </w:t>
      </w:r>
      <w:r w:rsidR="00ED03F7">
        <w:rPr>
          <w:sz w:val="22"/>
          <w:szCs w:val="22"/>
        </w:rPr>
        <w:t xml:space="preserve">agreed in principle and </w:t>
      </w:r>
      <w:r w:rsidR="007951F1">
        <w:rPr>
          <w:sz w:val="22"/>
          <w:szCs w:val="22"/>
        </w:rPr>
        <w:t>agreed to check</w:t>
      </w:r>
      <w:r w:rsidR="006C5B7C">
        <w:rPr>
          <w:sz w:val="22"/>
          <w:szCs w:val="22"/>
        </w:rPr>
        <w:t xml:space="preserve"> if their equipment would support this. </w:t>
      </w:r>
    </w:p>
    <w:p w14:paraId="45540F7B" w14:textId="77777777" w:rsidR="00B9291A" w:rsidRPr="00B9291A" w:rsidRDefault="00B9291A" w:rsidP="00B9291A">
      <w:pPr>
        <w:pStyle w:val="ListParagraph"/>
        <w:ind w:left="1080"/>
        <w:rPr>
          <w:sz w:val="22"/>
          <w:szCs w:val="22"/>
        </w:rPr>
      </w:pPr>
    </w:p>
    <w:p w14:paraId="6E6E6D76" w14:textId="0132EC03" w:rsidR="00C72B39" w:rsidRDefault="007F56F5" w:rsidP="00ED5E93">
      <w:pPr>
        <w:rPr>
          <w:sz w:val="22"/>
          <w:szCs w:val="22"/>
        </w:rPr>
      </w:pPr>
      <w:r>
        <w:rPr>
          <w:sz w:val="22"/>
          <w:szCs w:val="22"/>
        </w:rPr>
        <w:t>65</w:t>
      </w:r>
      <w:r w:rsidR="00B24AEF" w:rsidRPr="0017132A">
        <w:rPr>
          <w:sz w:val="22"/>
          <w:szCs w:val="22"/>
        </w:rPr>
        <w:t>/</w:t>
      </w:r>
      <w:r w:rsidR="00AE3FE9">
        <w:rPr>
          <w:sz w:val="22"/>
          <w:szCs w:val="22"/>
        </w:rPr>
        <w:t>20</w:t>
      </w:r>
      <w:r w:rsidR="00C72B39" w:rsidRPr="0017132A">
        <w:rPr>
          <w:sz w:val="22"/>
          <w:szCs w:val="22"/>
        </w:rPr>
        <w:tab/>
        <w:t xml:space="preserve">Date and time of next meeting </w:t>
      </w:r>
      <w:r w:rsidR="00C72B39" w:rsidRPr="0017132A">
        <w:rPr>
          <w:sz w:val="22"/>
          <w:szCs w:val="22"/>
        </w:rPr>
        <w:tab/>
      </w:r>
    </w:p>
    <w:p w14:paraId="7ED9E0E5" w14:textId="68544736" w:rsidR="00E430DE" w:rsidRDefault="00C72B39" w:rsidP="009B25F0">
      <w:pPr>
        <w:ind w:left="720" w:right="-625" w:hanging="720"/>
        <w:rPr>
          <w:sz w:val="22"/>
          <w:szCs w:val="22"/>
        </w:rPr>
      </w:pPr>
      <w:r>
        <w:rPr>
          <w:sz w:val="22"/>
          <w:szCs w:val="22"/>
        </w:rPr>
        <w:tab/>
        <w:t xml:space="preserve">Parish Council Meeting </w:t>
      </w:r>
      <w:r w:rsidR="00105596">
        <w:rPr>
          <w:sz w:val="22"/>
          <w:szCs w:val="22"/>
        </w:rPr>
        <w:t xml:space="preserve">– Tuesday </w:t>
      </w:r>
      <w:r w:rsidR="004E56D1">
        <w:rPr>
          <w:sz w:val="22"/>
          <w:szCs w:val="22"/>
        </w:rPr>
        <w:t>2</w:t>
      </w:r>
      <w:r w:rsidR="007F56F5">
        <w:rPr>
          <w:sz w:val="22"/>
          <w:szCs w:val="22"/>
        </w:rPr>
        <w:t>3 March</w:t>
      </w:r>
      <w:r w:rsidR="00BA4F5D">
        <w:rPr>
          <w:sz w:val="22"/>
          <w:szCs w:val="22"/>
        </w:rPr>
        <w:t xml:space="preserve"> 2021</w:t>
      </w:r>
      <w:r w:rsidR="0075690D">
        <w:rPr>
          <w:sz w:val="22"/>
          <w:szCs w:val="22"/>
        </w:rPr>
        <w:t>,</w:t>
      </w:r>
      <w:r w:rsidR="00FB2E96">
        <w:rPr>
          <w:sz w:val="22"/>
          <w:szCs w:val="22"/>
        </w:rPr>
        <w:t xml:space="preserve"> 7.00pm</w:t>
      </w:r>
      <w:r w:rsidR="004E56D1">
        <w:rPr>
          <w:sz w:val="22"/>
          <w:szCs w:val="22"/>
        </w:rPr>
        <w:t xml:space="preserve">, to be held </w:t>
      </w:r>
      <w:r w:rsidR="009B25F0">
        <w:rPr>
          <w:sz w:val="22"/>
          <w:szCs w:val="22"/>
        </w:rPr>
        <w:t>by Zoom or conference call.</w:t>
      </w:r>
    </w:p>
    <w:p w14:paraId="0F1286A7" w14:textId="54C46479" w:rsidR="00E430DE" w:rsidRDefault="00E430DE">
      <w:pPr>
        <w:ind w:left="720" w:right="-625" w:hanging="720"/>
        <w:rPr>
          <w:sz w:val="22"/>
          <w:szCs w:val="22"/>
        </w:rPr>
      </w:pPr>
    </w:p>
    <w:p w14:paraId="0D4F4B74" w14:textId="5927098A" w:rsidR="00E430DE" w:rsidRDefault="00E430DE">
      <w:pPr>
        <w:ind w:left="720" w:right="-625" w:hanging="720"/>
        <w:rPr>
          <w:sz w:val="22"/>
          <w:szCs w:val="22"/>
        </w:rPr>
      </w:pPr>
    </w:p>
    <w:p w14:paraId="49A5E8D8" w14:textId="77777777" w:rsidR="001D115D" w:rsidRDefault="001D115D">
      <w:pPr>
        <w:ind w:left="720" w:right="-625" w:hanging="720"/>
        <w:rPr>
          <w:sz w:val="22"/>
          <w:szCs w:val="22"/>
        </w:rPr>
      </w:pPr>
    </w:p>
    <w:p w14:paraId="2A33949C" w14:textId="77777777" w:rsidR="006D46BE" w:rsidRDefault="008F603F">
      <w:pPr>
        <w:ind w:left="720" w:right="-625" w:hanging="720"/>
        <w:rPr>
          <w:sz w:val="22"/>
          <w:szCs w:val="22"/>
        </w:rPr>
      </w:pPr>
      <w:r>
        <w:rPr>
          <w:sz w:val="22"/>
          <w:szCs w:val="22"/>
        </w:rPr>
        <w:tab/>
      </w:r>
    </w:p>
    <w:p w14:paraId="17D8F526" w14:textId="77777777" w:rsidR="00C72B39" w:rsidRDefault="00374081">
      <w:pPr>
        <w:ind w:left="720" w:right="-625" w:hanging="720"/>
        <w:rPr>
          <w:sz w:val="22"/>
          <w:szCs w:val="22"/>
        </w:rPr>
      </w:pPr>
      <w:r>
        <w:rPr>
          <w:sz w:val="22"/>
          <w:szCs w:val="22"/>
        </w:rPr>
        <w:tab/>
      </w:r>
      <w:r w:rsidR="00C72B39">
        <w:rPr>
          <w:sz w:val="22"/>
          <w:szCs w:val="22"/>
        </w:rPr>
        <w:t>Chairman.............................................</w:t>
      </w:r>
      <w:r w:rsidR="00C72B39">
        <w:rPr>
          <w:sz w:val="22"/>
          <w:szCs w:val="22"/>
        </w:rPr>
        <w:tab/>
      </w:r>
      <w:r w:rsidR="00C72B39">
        <w:rPr>
          <w:sz w:val="22"/>
          <w:szCs w:val="22"/>
        </w:rPr>
        <w:tab/>
        <w:t>Date....</w:t>
      </w:r>
      <w:r w:rsidR="0036635A">
        <w:rPr>
          <w:sz w:val="22"/>
          <w:szCs w:val="22"/>
        </w:rPr>
        <w:t>...............................</w:t>
      </w:r>
      <w:r w:rsidR="00C72B39">
        <w:rPr>
          <w:sz w:val="22"/>
          <w:szCs w:val="22"/>
        </w:rPr>
        <w:t>............</w:t>
      </w:r>
    </w:p>
    <w:sectPr w:rsidR="00C72B39" w:rsidSect="009E6C1A">
      <w:headerReference w:type="even" r:id="rId8"/>
      <w:headerReference w:type="default" r:id="rId9"/>
      <w:footerReference w:type="even" r:id="rId10"/>
      <w:footerReference w:type="default" r:id="rId11"/>
      <w:headerReference w:type="first" r:id="rId12"/>
      <w:footerReference w:type="first" r:id="rId13"/>
      <w:pgSz w:w="11900" w:h="16820"/>
      <w:pgMar w:top="567" w:right="843" w:bottom="284" w:left="1418" w:header="709" w:footer="709" w:gutter="0"/>
      <w:pgNumType w:start="5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58F9" w14:textId="77777777" w:rsidR="004A111E" w:rsidRDefault="004A111E">
      <w:r>
        <w:separator/>
      </w:r>
    </w:p>
  </w:endnote>
  <w:endnote w:type="continuationSeparator" w:id="0">
    <w:p w14:paraId="0F878944" w14:textId="77777777" w:rsidR="004A111E" w:rsidRDefault="004A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107F"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1B4F9" w14:textId="77777777" w:rsidR="00411D9F" w:rsidRDefault="00411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7CB"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562</w:t>
    </w:r>
    <w:r>
      <w:rPr>
        <w:rStyle w:val="PageNumber"/>
      </w:rPr>
      <w:fldChar w:fldCharType="end"/>
    </w:r>
  </w:p>
  <w:p w14:paraId="644B8D98" w14:textId="77777777" w:rsidR="00411D9F" w:rsidRDefault="00411D9F">
    <w:pPr>
      <w:pStyle w:val="Footer"/>
      <w:ind w:right="360"/>
      <w:jc w:val="right"/>
    </w:pPr>
  </w:p>
  <w:p w14:paraId="4183EF8E" w14:textId="77777777" w:rsidR="00411D9F" w:rsidRDefault="0041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04E1" w14:textId="77777777" w:rsidR="00411D9F" w:rsidRDefault="0041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3842" w14:textId="77777777" w:rsidR="004A111E" w:rsidRDefault="004A111E">
      <w:r>
        <w:separator/>
      </w:r>
    </w:p>
  </w:footnote>
  <w:footnote w:type="continuationSeparator" w:id="0">
    <w:p w14:paraId="3767AABC" w14:textId="77777777" w:rsidR="004A111E" w:rsidRDefault="004A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D6E2" w14:textId="77777777" w:rsidR="00411D9F" w:rsidRDefault="00411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99B8" w14:textId="41B3AA10" w:rsidR="00411D9F" w:rsidRDefault="00411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54A9" w14:textId="77777777" w:rsidR="00411D9F" w:rsidRDefault="0041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31"/>
    <w:multiLevelType w:val="hybridMultilevel"/>
    <w:tmpl w:val="8EF83910"/>
    <w:lvl w:ilvl="0" w:tplc="ED1C00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D0C7C"/>
    <w:multiLevelType w:val="hybridMultilevel"/>
    <w:tmpl w:val="E1CAC754"/>
    <w:lvl w:ilvl="0" w:tplc="EC0E6E5A">
      <w:start w:val="4"/>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 w15:restartNumberingAfterBreak="0">
    <w:nsid w:val="13BB17AB"/>
    <w:multiLevelType w:val="hybridMultilevel"/>
    <w:tmpl w:val="195C462C"/>
    <w:lvl w:ilvl="0" w:tplc="AB8C990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91154"/>
    <w:multiLevelType w:val="hybridMultilevel"/>
    <w:tmpl w:val="27BE0C6C"/>
    <w:lvl w:ilvl="0" w:tplc="33A22CB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A2708"/>
    <w:multiLevelType w:val="hybridMultilevel"/>
    <w:tmpl w:val="D9B69F22"/>
    <w:lvl w:ilvl="0" w:tplc="8AE28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87ECB"/>
    <w:multiLevelType w:val="hybridMultilevel"/>
    <w:tmpl w:val="BF7EDE60"/>
    <w:lvl w:ilvl="0" w:tplc="FBC8CC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9A6344"/>
    <w:multiLevelType w:val="hybridMultilevel"/>
    <w:tmpl w:val="A1D269A4"/>
    <w:lvl w:ilvl="0" w:tplc="64547DA4">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5B79091C"/>
    <w:multiLevelType w:val="hybridMultilevel"/>
    <w:tmpl w:val="56D6BC92"/>
    <w:lvl w:ilvl="0" w:tplc="8BD4DF98">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8" w15:restartNumberingAfterBreak="0">
    <w:nsid w:val="62B633F3"/>
    <w:multiLevelType w:val="hybridMultilevel"/>
    <w:tmpl w:val="D87CAC3C"/>
    <w:lvl w:ilvl="0" w:tplc="117AD5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EC1354"/>
    <w:multiLevelType w:val="hybridMultilevel"/>
    <w:tmpl w:val="802C8064"/>
    <w:lvl w:ilvl="0" w:tplc="B32E57F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9"/>
  </w:num>
  <w:num w:numId="4">
    <w:abstractNumId w:val="5"/>
  </w:num>
  <w:num w:numId="5">
    <w:abstractNumId w:val="8"/>
  </w:num>
  <w:num w:numId="6">
    <w:abstractNumId w:val="1"/>
  </w:num>
  <w:num w:numId="7">
    <w:abstractNumId w:val="7"/>
  </w:num>
  <w:num w:numId="8">
    <w:abstractNumId w:val="3"/>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F0"/>
    <w:rsid w:val="00000404"/>
    <w:rsid w:val="00000D25"/>
    <w:rsid w:val="00001048"/>
    <w:rsid w:val="00004341"/>
    <w:rsid w:val="000057E2"/>
    <w:rsid w:val="00010B91"/>
    <w:rsid w:val="00010F93"/>
    <w:rsid w:val="000111AA"/>
    <w:rsid w:val="000123C1"/>
    <w:rsid w:val="00012CE5"/>
    <w:rsid w:val="00012CEA"/>
    <w:rsid w:val="00015658"/>
    <w:rsid w:val="00015E25"/>
    <w:rsid w:val="00016780"/>
    <w:rsid w:val="00016A58"/>
    <w:rsid w:val="00022BBA"/>
    <w:rsid w:val="00022DFC"/>
    <w:rsid w:val="0002406C"/>
    <w:rsid w:val="00024433"/>
    <w:rsid w:val="0002713F"/>
    <w:rsid w:val="00027526"/>
    <w:rsid w:val="00030B5C"/>
    <w:rsid w:val="00031625"/>
    <w:rsid w:val="00032632"/>
    <w:rsid w:val="0003278F"/>
    <w:rsid w:val="0003307A"/>
    <w:rsid w:val="00036702"/>
    <w:rsid w:val="00040EA4"/>
    <w:rsid w:val="00042CCA"/>
    <w:rsid w:val="00043B49"/>
    <w:rsid w:val="00044A3D"/>
    <w:rsid w:val="000479BA"/>
    <w:rsid w:val="0005137B"/>
    <w:rsid w:val="00051917"/>
    <w:rsid w:val="00052EAD"/>
    <w:rsid w:val="0005359D"/>
    <w:rsid w:val="00053C6F"/>
    <w:rsid w:val="00053C7A"/>
    <w:rsid w:val="00054F2C"/>
    <w:rsid w:val="00056981"/>
    <w:rsid w:val="00056CC7"/>
    <w:rsid w:val="00056EDC"/>
    <w:rsid w:val="00057036"/>
    <w:rsid w:val="00064358"/>
    <w:rsid w:val="00064963"/>
    <w:rsid w:val="00066E34"/>
    <w:rsid w:val="00067FAD"/>
    <w:rsid w:val="00070BF8"/>
    <w:rsid w:val="000710BB"/>
    <w:rsid w:val="000726C0"/>
    <w:rsid w:val="00074A97"/>
    <w:rsid w:val="00075593"/>
    <w:rsid w:val="0008158F"/>
    <w:rsid w:val="00081816"/>
    <w:rsid w:val="000818F0"/>
    <w:rsid w:val="00082809"/>
    <w:rsid w:val="00082C57"/>
    <w:rsid w:val="00082C7D"/>
    <w:rsid w:val="00082DD6"/>
    <w:rsid w:val="00085BA1"/>
    <w:rsid w:val="0008766E"/>
    <w:rsid w:val="00087F84"/>
    <w:rsid w:val="000907F5"/>
    <w:rsid w:val="00090B33"/>
    <w:rsid w:val="0009107B"/>
    <w:rsid w:val="000931D3"/>
    <w:rsid w:val="000935F8"/>
    <w:rsid w:val="000958FA"/>
    <w:rsid w:val="000970A3"/>
    <w:rsid w:val="000A0AD9"/>
    <w:rsid w:val="000A10B5"/>
    <w:rsid w:val="000A1B09"/>
    <w:rsid w:val="000A2500"/>
    <w:rsid w:val="000A68FA"/>
    <w:rsid w:val="000A7657"/>
    <w:rsid w:val="000B00C8"/>
    <w:rsid w:val="000B0575"/>
    <w:rsid w:val="000B1252"/>
    <w:rsid w:val="000B23C2"/>
    <w:rsid w:val="000B268A"/>
    <w:rsid w:val="000B27D6"/>
    <w:rsid w:val="000B2F6B"/>
    <w:rsid w:val="000B357E"/>
    <w:rsid w:val="000B45B8"/>
    <w:rsid w:val="000B69DE"/>
    <w:rsid w:val="000B6D71"/>
    <w:rsid w:val="000B75F2"/>
    <w:rsid w:val="000B76CE"/>
    <w:rsid w:val="000C1AAA"/>
    <w:rsid w:val="000C20B5"/>
    <w:rsid w:val="000C426F"/>
    <w:rsid w:val="000C5957"/>
    <w:rsid w:val="000C5AB9"/>
    <w:rsid w:val="000C62A3"/>
    <w:rsid w:val="000D01CD"/>
    <w:rsid w:val="000D1EDA"/>
    <w:rsid w:val="000D1F11"/>
    <w:rsid w:val="000D24A1"/>
    <w:rsid w:val="000D4093"/>
    <w:rsid w:val="000D73D1"/>
    <w:rsid w:val="000D7F4A"/>
    <w:rsid w:val="000E03C0"/>
    <w:rsid w:val="000E2160"/>
    <w:rsid w:val="000E22D9"/>
    <w:rsid w:val="000E3F4C"/>
    <w:rsid w:val="000E53A9"/>
    <w:rsid w:val="000E5438"/>
    <w:rsid w:val="000E5A26"/>
    <w:rsid w:val="000E6288"/>
    <w:rsid w:val="000E694E"/>
    <w:rsid w:val="000E6C60"/>
    <w:rsid w:val="000E7232"/>
    <w:rsid w:val="000E78C1"/>
    <w:rsid w:val="000F04E2"/>
    <w:rsid w:val="000F0F28"/>
    <w:rsid w:val="000F1829"/>
    <w:rsid w:val="000F47A1"/>
    <w:rsid w:val="000F4B59"/>
    <w:rsid w:val="000F6BE7"/>
    <w:rsid w:val="000F76BF"/>
    <w:rsid w:val="000F7CEF"/>
    <w:rsid w:val="0010101E"/>
    <w:rsid w:val="00102098"/>
    <w:rsid w:val="00102D93"/>
    <w:rsid w:val="00103D37"/>
    <w:rsid w:val="00103DC2"/>
    <w:rsid w:val="00104BB2"/>
    <w:rsid w:val="0010519D"/>
    <w:rsid w:val="00105555"/>
    <w:rsid w:val="00105596"/>
    <w:rsid w:val="001058BB"/>
    <w:rsid w:val="00106B32"/>
    <w:rsid w:val="00106DF6"/>
    <w:rsid w:val="00110B12"/>
    <w:rsid w:val="00110D98"/>
    <w:rsid w:val="001110BE"/>
    <w:rsid w:val="00112240"/>
    <w:rsid w:val="001126F5"/>
    <w:rsid w:val="00112C8C"/>
    <w:rsid w:val="0011425F"/>
    <w:rsid w:val="00114616"/>
    <w:rsid w:val="0011502A"/>
    <w:rsid w:val="00115847"/>
    <w:rsid w:val="00116233"/>
    <w:rsid w:val="001173C7"/>
    <w:rsid w:val="001176AA"/>
    <w:rsid w:val="00122994"/>
    <w:rsid w:val="00125199"/>
    <w:rsid w:val="001272A8"/>
    <w:rsid w:val="00127A5C"/>
    <w:rsid w:val="00127CBE"/>
    <w:rsid w:val="00131467"/>
    <w:rsid w:val="00131676"/>
    <w:rsid w:val="00132FE4"/>
    <w:rsid w:val="00133C38"/>
    <w:rsid w:val="00134B9B"/>
    <w:rsid w:val="00135043"/>
    <w:rsid w:val="00141B3B"/>
    <w:rsid w:val="00141F61"/>
    <w:rsid w:val="0014248E"/>
    <w:rsid w:val="00147717"/>
    <w:rsid w:val="00151702"/>
    <w:rsid w:val="001526D9"/>
    <w:rsid w:val="00154AEA"/>
    <w:rsid w:val="0015640B"/>
    <w:rsid w:val="00156709"/>
    <w:rsid w:val="00160ED9"/>
    <w:rsid w:val="0016179A"/>
    <w:rsid w:val="001618C1"/>
    <w:rsid w:val="001629C1"/>
    <w:rsid w:val="00164751"/>
    <w:rsid w:val="0016486F"/>
    <w:rsid w:val="00164BD8"/>
    <w:rsid w:val="00165D84"/>
    <w:rsid w:val="00170405"/>
    <w:rsid w:val="0017132A"/>
    <w:rsid w:val="00171CAD"/>
    <w:rsid w:val="001731F4"/>
    <w:rsid w:val="001732E0"/>
    <w:rsid w:val="001740A5"/>
    <w:rsid w:val="00174D4A"/>
    <w:rsid w:val="00175E3B"/>
    <w:rsid w:val="00181092"/>
    <w:rsid w:val="0018124F"/>
    <w:rsid w:val="00182F83"/>
    <w:rsid w:val="0018329B"/>
    <w:rsid w:val="00183D61"/>
    <w:rsid w:val="00186BA3"/>
    <w:rsid w:val="00192AE7"/>
    <w:rsid w:val="00195D2F"/>
    <w:rsid w:val="00196674"/>
    <w:rsid w:val="00196B0B"/>
    <w:rsid w:val="001974DB"/>
    <w:rsid w:val="00197ED0"/>
    <w:rsid w:val="001A1D26"/>
    <w:rsid w:val="001A258B"/>
    <w:rsid w:val="001A34A9"/>
    <w:rsid w:val="001A474D"/>
    <w:rsid w:val="001A5327"/>
    <w:rsid w:val="001A70EE"/>
    <w:rsid w:val="001A7308"/>
    <w:rsid w:val="001B1500"/>
    <w:rsid w:val="001B39DA"/>
    <w:rsid w:val="001B4605"/>
    <w:rsid w:val="001B5A59"/>
    <w:rsid w:val="001B77C1"/>
    <w:rsid w:val="001B79FA"/>
    <w:rsid w:val="001C0957"/>
    <w:rsid w:val="001C10FE"/>
    <w:rsid w:val="001C2962"/>
    <w:rsid w:val="001C2A1E"/>
    <w:rsid w:val="001C3C50"/>
    <w:rsid w:val="001C433F"/>
    <w:rsid w:val="001C59DF"/>
    <w:rsid w:val="001C63CD"/>
    <w:rsid w:val="001D115D"/>
    <w:rsid w:val="001D24A3"/>
    <w:rsid w:val="001D2584"/>
    <w:rsid w:val="001D2DF4"/>
    <w:rsid w:val="001D42FB"/>
    <w:rsid w:val="001D443E"/>
    <w:rsid w:val="001D516D"/>
    <w:rsid w:val="001D5E3D"/>
    <w:rsid w:val="001D701A"/>
    <w:rsid w:val="001E03FF"/>
    <w:rsid w:val="001E37E2"/>
    <w:rsid w:val="001E4311"/>
    <w:rsid w:val="001E44D6"/>
    <w:rsid w:val="001E4E30"/>
    <w:rsid w:val="001E5E4E"/>
    <w:rsid w:val="001E6058"/>
    <w:rsid w:val="001E7351"/>
    <w:rsid w:val="001E749A"/>
    <w:rsid w:val="001F1049"/>
    <w:rsid w:val="001F3928"/>
    <w:rsid w:val="001F5830"/>
    <w:rsid w:val="001F6097"/>
    <w:rsid w:val="001F647C"/>
    <w:rsid w:val="001F7DA8"/>
    <w:rsid w:val="00202F9B"/>
    <w:rsid w:val="00203136"/>
    <w:rsid w:val="00203A3E"/>
    <w:rsid w:val="00204780"/>
    <w:rsid w:val="00207F6A"/>
    <w:rsid w:val="00212939"/>
    <w:rsid w:val="0021672D"/>
    <w:rsid w:val="002204B5"/>
    <w:rsid w:val="00222B14"/>
    <w:rsid w:val="00223976"/>
    <w:rsid w:val="00224982"/>
    <w:rsid w:val="00224B87"/>
    <w:rsid w:val="00225E2A"/>
    <w:rsid w:val="00226F23"/>
    <w:rsid w:val="00230947"/>
    <w:rsid w:val="00231C59"/>
    <w:rsid w:val="002324DB"/>
    <w:rsid w:val="00235E5D"/>
    <w:rsid w:val="0023664E"/>
    <w:rsid w:val="002370F9"/>
    <w:rsid w:val="00240B96"/>
    <w:rsid w:val="00243BA4"/>
    <w:rsid w:val="00244819"/>
    <w:rsid w:val="00246771"/>
    <w:rsid w:val="00250D2F"/>
    <w:rsid w:val="00257A80"/>
    <w:rsid w:val="00260890"/>
    <w:rsid w:val="00260E0A"/>
    <w:rsid w:val="0026193A"/>
    <w:rsid w:val="0026372E"/>
    <w:rsid w:val="00263A2A"/>
    <w:rsid w:val="00270671"/>
    <w:rsid w:val="00271CFB"/>
    <w:rsid w:val="00272E5A"/>
    <w:rsid w:val="00274DA0"/>
    <w:rsid w:val="002757B7"/>
    <w:rsid w:val="00280BAB"/>
    <w:rsid w:val="002819F0"/>
    <w:rsid w:val="002824F7"/>
    <w:rsid w:val="00282A2B"/>
    <w:rsid w:val="00283F09"/>
    <w:rsid w:val="002863DA"/>
    <w:rsid w:val="00286587"/>
    <w:rsid w:val="00291E11"/>
    <w:rsid w:val="0029242F"/>
    <w:rsid w:val="00292737"/>
    <w:rsid w:val="00293A4A"/>
    <w:rsid w:val="00293AA2"/>
    <w:rsid w:val="0029562D"/>
    <w:rsid w:val="00296697"/>
    <w:rsid w:val="002A09A8"/>
    <w:rsid w:val="002A0E71"/>
    <w:rsid w:val="002A0E7A"/>
    <w:rsid w:val="002A25AB"/>
    <w:rsid w:val="002A29CE"/>
    <w:rsid w:val="002A2B68"/>
    <w:rsid w:val="002A2F29"/>
    <w:rsid w:val="002A38BA"/>
    <w:rsid w:val="002A79AB"/>
    <w:rsid w:val="002B024D"/>
    <w:rsid w:val="002B12A9"/>
    <w:rsid w:val="002B1FF4"/>
    <w:rsid w:val="002B28DF"/>
    <w:rsid w:val="002B2E9B"/>
    <w:rsid w:val="002B3FA2"/>
    <w:rsid w:val="002B44DD"/>
    <w:rsid w:val="002C273F"/>
    <w:rsid w:val="002C42E3"/>
    <w:rsid w:val="002C6D68"/>
    <w:rsid w:val="002C7A95"/>
    <w:rsid w:val="002C7E00"/>
    <w:rsid w:val="002D00E3"/>
    <w:rsid w:val="002D0BB4"/>
    <w:rsid w:val="002D1041"/>
    <w:rsid w:val="002D2476"/>
    <w:rsid w:val="002D358C"/>
    <w:rsid w:val="002D4B8E"/>
    <w:rsid w:val="002D5B47"/>
    <w:rsid w:val="002D6074"/>
    <w:rsid w:val="002D796E"/>
    <w:rsid w:val="002D7DE7"/>
    <w:rsid w:val="002E17CD"/>
    <w:rsid w:val="002E2284"/>
    <w:rsid w:val="002E743A"/>
    <w:rsid w:val="002F2E6F"/>
    <w:rsid w:val="002F4A71"/>
    <w:rsid w:val="002F4E4C"/>
    <w:rsid w:val="002F7AD3"/>
    <w:rsid w:val="002F7AF5"/>
    <w:rsid w:val="00300445"/>
    <w:rsid w:val="003006E3"/>
    <w:rsid w:val="00301F49"/>
    <w:rsid w:val="00302477"/>
    <w:rsid w:val="0030689E"/>
    <w:rsid w:val="00306F35"/>
    <w:rsid w:val="00307C36"/>
    <w:rsid w:val="00311427"/>
    <w:rsid w:val="00311DD0"/>
    <w:rsid w:val="003122EE"/>
    <w:rsid w:val="00314E9E"/>
    <w:rsid w:val="00315590"/>
    <w:rsid w:val="00317191"/>
    <w:rsid w:val="003205F0"/>
    <w:rsid w:val="0032071F"/>
    <w:rsid w:val="0032075F"/>
    <w:rsid w:val="00320B4E"/>
    <w:rsid w:val="0032583C"/>
    <w:rsid w:val="0033074B"/>
    <w:rsid w:val="00333DE9"/>
    <w:rsid w:val="00334E8A"/>
    <w:rsid w:val="0033547A"/>
    <w:rsid w:val="00335BAB"/>
    <w:rsid w:val="00340406"/>
    <w:rsid w:val="003404ED"/>
    <w:rsid w:val="0034110A"/>
    <w:rsid w:val="00341301"/>
    <w:rsid w:val="00341397"/>
    <w:rsid w:val="003419B5"/>
    <w:rsid w:val="00346DF4"/>
    <w:rsid w:val="0035149D"/>
    <w:rsid w:val="003520DE"/>
    <w:rsid w:val="0035322F"/>
    <w:rsid w:val="003536A8"/>
    <w:rsid w:val="00353805"/>
    <w:rsid w:val="00355CC1"/>
    <w:rsid w:val="00357FE9"/>
    <w:rsid w:val="003604ED"/>
    <w:rsid w:val="00361223"/>
    <w:rsid w:val="00361B5C"/>
    <w:rsid w:val="0036230F"/>
    <w:rsid w:val="003629CF"/>
    <w:rsid w:val="00362B18"/>
    <w:rsid w:val="0036328E"/>
    <w:rsid w:val="003633CB"/>
    <w:rsid w:val="00363C4D"/>
    <w:rsid w:val="0036568B"/>
    <w:rsid w:val="0036635A"/>
    <w:rsid w:val="0036638F"/>
    <w:rsid w:val="00366825"/>
    <w:rsid w:val="00367423"/>
    <w:rsid w:val="0037151C"/>
    <w:rsid w:val="00374081"/>
    <w:rsid w:val="00374F42"/>
    <w:rsid w:val="00380A23"/>
    <w:rsid w:val="00380FD7"/>
    <w:rsid w:val="00384226"/>
    <w:rsid w:val="00385016"/>
    <w:rsid w:val="00385558"/>
    <w:rsid w:val="0038769B"/>
    <w:rsid w:val="003910DE"/>
    <w:rsid w:val="003915C7"/>
    <w:rsid w:val="00392F5B"/>
    <w:rsid w:val="003954D0"/>
    <w:rsid w:val="00396602"/>
    <w:rsid w:val="00397861"/>
    <w:rsid w:val="003A13D3"/>
    <w:rsid w:val="003A3AE1"/>
    <w:rsid w:val="003A3DA7"/>
    <w:rsid w:val="003A4EF4"/>
    <w:rsid w:val="003A5384"/>
    <w:rsid w:val="003A55CB"/>
    <w:rsid w:val="003A55E0"/>
    <w:rsid w:val="003A5995"/>
    <w:rsid w:val="003A59AF"/>
    <w:rsid w:val="003A62FE"/>
    <w:rsid w:val="003A7E04"/>
    <w:rsid w:val="003B08B2"/>
    <w:rsid w:val="003B11A6"/>
    <w:rsid w:val="003B3409"/>
    <w:rsid w:val="003B4E20"/>
    <w:rsid w:val="003B4FA2"/>
    <w:rsid w:val="003B5F58"/>
    <w:rsid w:val="003B6DC5"/>
    <w:rsid w:val="003B6E22"/>
    <w:rsid w:val="003B7FD7"/>
    <w:rsid w:val="003C09EA"/>
    <w:rsid w:val="003C3BEC"/>
    <w:rsid w:val="003C4F20"/>
    <w:rsid w:val="003C55EE"/>
    <w:rsid w:val="003C6211"/>
    <w:rsid w:val="003C7536"/>
    <w:rsid w:val="003C7741"/>
    <w:rsid w:val="003C79E0"/>
    <w:rsid w:val="003D02DD"/>
    <w:rsid w:val="003D291B"/>
    <w:rsid w:val="003D2F10"/>
    <w:rsid w:val="003D3987"/>
    <w:rsid w:val="003D3E18"/>
    <w:rsid w:val="003D3EBF"/>
    <w:rsid w:val="003D513C"/>
    <w:rsid w:val="003E0622"/>
    <w:rsid w:val="003E1676"/>
    <w:rsid w:val="003E1987"/>
    <w:rsid w:val="003E3B94"/>
    <w:rsid w:val="003E3F13"/>
    <w:rsid w:val="003E41F2"/>
    <w:rsid w:val="003E43B7"/>
    <w:rsid w:val="003E4C75"/>
    <w:rsid w:val="003E7687"/>
    <w:rsid w:val="003F13A3"/>
    <w:rsid w:val="003F1D3F"/>
    <w:rsid w:val="003F3A45"/>
    <w:rsid w:val="003F3DD1"/>
    <w:rsid w:val="003F697D"/>
    <w:rsid w:val="003F6B3C"/>
    <w:rsid w:val="003F71AB"/>
    <w:rsid w:val="003F7263"/>
    <w:rsid w:val="004015ED"/>
    <w:rsid w:val="004018D9"/>
    <w:rsid w:val="004019AB"/>
    <w:rsid w:val="00403453"/>
    <w:rsid w:val="00403BA5"/>
    <w:rsid w:val="00403C17"/>
    <w:rsid w:val="00403C21"/>
    <w:rsid w:val="00405A58"/>
    <w:rsid w:val="00405DAE"/>
    <w:rsid w:val="00406D0F"/>
    <w:rsid w:val="00410732"/>
    <w:rsid w:val="00410DF5"/>
    <w:rsid w:val="004118B9"/>
    <w:rsid w:val="00411D9F"/>
    <w:rsid w:val="00413890"/>
    <w:rsid w:val="004159A4"/>
    <w:rsid w:val="00420944"/>
    <w:rsid w:val="00421F4E"/>
    <w:rsid w:val="0042502C"/>
    <w:rsid w:val="004256B8"/>
    <w:rsid w:val="0042743E"/>
    <w:rsid w:val="00433C12"/>
    <w:rsid w:val="004368A6"/>
    <w:rsid w:val="0044269E"/>
    <w:rsid w:val="004430A9"/>
    <w:rsid w:val="0044362F"/>
    <w:rsid w:val="00444413"/>
    <w:rsid w:val="00444C01"/>
    <w:rsid w:val="00446010"/>
    <w:rsid w:val="0044692C"/>
    <w:rsid w:val="0045011C"/>
    <w:rsid w:val="00450A5B"/>
    <w:rsid w:val="00451A89"/>
    <w:rsid w:val="00451EA8"/>
    <w:rsid w:val="00452969"/>
    <w:rsid w:val="004535E0"/>
    <w:rsid w:val="0045513E"/>
    <w:rsid w:val="004562AE"/>
    <w:rsid w:val="00457259"/>
    <w:rsid w:val="00460085"/>
    <w:rsid w:val="004639C3"/>
    <w:rsid w:val="004641C6"/>
    <w:rsid w:val="00464876"/>
    <w:rsid w:val="00464A1A"/>
    <w:rsid w:val="00467A1E"/>
    <w:rsid w:val="00474819"/>
    <w:rsid w:val="00475B2E"/>
    <w:rsid w:val="00476B75"/>
    <w:rsid w:val="00482D5C"/>
    <w:rsid w:val="00482F86"/>
    <w:rsid w:val="004831DD"/>
    <w:rsid w:val="00483251"/>
    <w:rsid w:val="00483AA6"/>
    <w:rsid w:val="00484CF8"/>
    <w:rsid w:val="00484EB5"/>
    <w:rsid w:val="00485625"/>
    <w:rsid w:val="00486DCE"/>
    <w:rsid w:val="004916E3"/>
    <w:rsid w:val="00492D48"/>
    <w:rsid w:val="004946AD"/>
    <w:rsid w:val="00495CE7"/>
    <w:rsid w:val="00496277"/>
    <w:rsid w:val="00497136"/>
    <w:rsid w:val="004A1052"/>
    <w:rsid w:val="004A111E"/>
    <w:rsid w:val="004A1C22"/>
    <w:rsid w:val="004A2242"/>
    <w:rsid w:val="004A3A4B"/>
    <w:rsid w:val="004A4B0C"/>
    <w:rsid w:val="004A61A4"/>
    <w:rsid w:val="004A6687"/>
    <w:rsid w:val="004A739B"/>
    <w:rsid w:val="004A73EC"/>
    <w:rsid w:val="004B1340"/>
    <w:rsid w:val="004B5B67"/>
    <w:rsid w:val="004B623C"/>
    <w:rsid w:val="004B7BFA"/>
    <w:rsid w:val="004C0A47"/>
    <w:rsid w:val="004C2F06"/>
    <w:rsid w:val="004C35AE"/>
    <w:rsid w:val="004C3812"/>
    <w:rsid w:val="004C4159"/>
    <w:rsid w:val="004C4CAE"/>
    <w:rsid w:val="004C7651"/>
    <w:rsid w:val="004C76CE"/>
    <w:rsid w:val="004D01C4"/>
    <w:rsid w:val="004D0337"/>
    <w:rsid w:val="004D2216"/>
    <w:rsid w:val="004D23A4"/>
    <w:rsid w:val="004D2B6E"/>
    <w:rsid w:val="004D2D75"/>
    <w:rsid w:val="004D3BE1"/>
    <w:rsid w:val="004D570B"/>
    <w:rsid w:val="004D70A5"/>
    <w:rsid w:val="004E09EA"/>
    <w:rsid w:val="004E0B2B"/>
    <w:rsid w:val="004E14E1"/>
    <w:rsid w:val="004E1E38"/>
    <w:rsid w:val="004E2236"/>
    <w:rsid w:val="004E2860"/>
    <w:rsid w:val="004E3110"/>
    <w:rsid w:val="004E3372"/>
    <w:rsid w:val="004E372F"/>
    <w:rsid w:val="004E43F9"/>
    <w:rsid w:val="004E56D1"/>
    <w:rsid w:val="004E6DB2"/>
    <w:rsid w:val="004E77A2"/>
    <w:rsid w:val="004E7DA3"/>
    <w:rsid w:val="004F2E4C"/>
    <w:rsid w:val="004F33EA"/>
    <w:rsid w:val="004F4CBD"/>
    <w:rsid w:val="004F5220"/>
    <w:rsid w:val="004F5771"/>
    <w:rsid w:val="004F5DAF"/>
    <w:rsid w:val="004F6C48"/>
    <w:rsid w:val="004F70F8"/>
    <w:rsid w:val="0050005F"/>
    <w:rsid w:val="00500CF1"/>
    <w:rsid w:val="00500CFB"/>
    <w:rsid w:val="00500F6D"/>
    <w:rsid w:val="00502273"/>
    <w:rsid w:val="005023F6"/>
    <w:rsid w:val="00504419"/>
    <w:rsid w:val="005048EB"/>
    <w:rsid w:val="00507651"/>
    <w:rsid w:val="00507A42"/>
    <w:rsid w:val="0051021D"/>
    <w:rsid w:val="00511FE7"/>
    <w:rsid w:val="00513672"/>
    <w:rsid w:val="00514284"/>
    <w:rsid w:val="0051466B"/>
    <w:rsid w:val="00515079"/>
    <w:rsid w:val="00515519"/>
    <w:rsid w:val="00516274"/>
    <w:rsid w:val="005172B8"/>
    <w:rsid w:val="00517855"/>
    <w:rsid w:val="005179D5"/>
    <w:rsid w:val="00531572"/>
    <w:rsid w:val="00532D0C"/>
    <w:rsid w:val="00532E2D"/>
    <w:rsid w:val="00533CCB"/>
    <w:rsid w:val="00534514"/>
    <w:rsid w:val="005347D5"/>
    <w:rsid w:val="005347D9"/>
    <w:rsid w:val="0054379B"/>
    <w:rsid w:val="00543E6B"/>
    <w:rsid w:val="00545F6B"/>
    <w:rsid w:val="00546293"/>
    <w:rsid w:val="0054720C"/>
    <w:rsid w:val="00547A3B"/>
    <w:rsid w:val="0055074A"/>
    <w:rsid w:val="0055271A"/>
    <w:rsid w:val="00554DA0"/>
    <w:rsid w:val="0055519C"/>
    <w:rsid w:val="005564AC"/>
    <w:rsid w:val="00560C55"/>
    <w:rsid w:val="00563359"/>
    <w:rsid w:val="00563CCE"/>
    <w:rsid w:val="00564ECD"/>
    <w:rsid w:val="00565E7C"/>
    <w:rsid w:val="005661CD"/>
    <w:rsid w:val="0056688F"/>
    <w:rsid w:val="00571E6B"/>
    <w:rsid w:val="005738FA"/>
    <w:rsid w:val="005758CD"/>
    <w:rsid w:val="00575AAC"/>
    <w:rsid w:val="00575D82"/>
    <w:rsid w:val="005766F8"/>
    <w:rsid w:val="0057713B"/>
    <w:rsid w:val="00580468"/>
    <w:rsid w:val="00580539"/>
    <w:rsid w:val="00580A4A"/>
    <w:rsid w:val="00580B5A"/>
    <w:rsid w:val="00584016"/>
    <w:rsid w:val="005876A9"/>
    <w:rsid w:val="00590254"/>
    <w:rsid w:val="00591FB9"/>
    <w:rsid w:val="005936D1"/>
    <w:rsid w:val="00594496"/>
    <w:rsid w:val="00595582"/>
    <w:rsid w:val="005960DB"/>
    <w:rsid w:val="005963BF"/>
    <w:rsid w:val="0059739F"/>
    <w:rsid w:val="0059770B"/>
    <w:rsid w:val="00597AA4"/>
    <w:rsid w:val="005A1232"/>
    <w:rsid w:val="005A128E"/>
    <w:rsid w:val="005A14C2"/>
    <w:rsid w:val="005A15FF"/>
    <w:rsid w:val="005A37F8"/>
    <w:rsid w:val="005A4DFB"/>
    <w:rsid w:val="005A5D73"/>
    <w:rsid w:val="005A73EE"/>
    <w:rsid w:val="005A7438"/>
    <w:rsid w:val="005B1559"/>
    <w:rsid w:val="005B43AE"/>
    <w:rsid w:val="005B4FC2"/>
    <w:rsid w:val="005B6CEE"/>
    <w:rsid w:val="005B7DC2"/>
    <w:rsid w:val="005B7E38"/>
    <w:rsid w:val="005C1387"/>
    <w:rsid w:val="005C18EE"/>
    <w:rsid w:val="005C1C12"/>
    <w:rsid w:val="005C3A21"/>
    <w:rsid w:val="005C3FDC"/>
    <w:rsid w:val="005C47E1"/>
    <w:rsid w:val="005C4DC8"/>
    <w:rsid w:val="005C5A2A"/>
    <w:rsid w:val="005D0962"/>
    <w:rsid w:val="005D0E5A"/>
    <w:rsid w:val="005D3628"/>
    <w:rsid w:val="005D3D0E"/>
    <w:rsid w:val="005D4C4F"/>
    <w:rsid w:val="005D4D17"/>
    <w:rsid w:val="005E1A55"/>
    <w:rsid w:val="005E1D7C"/>
    <w:rsid w:val="005E3731"/>
    <w:rsid w:val="005E3DF9"/>
    <w:rsid w:val="005E4392"/>
    <w:rsid w:val="005E45E6"/>
    <w:rsid w:val="005E6D4C"/>
    <w:rsid w:val="005F1D45"/>
    <w:rsid w:val="005F1E1C"/>
    <w:rsid w:val="005F3BAD"/>
    <w:rsid w:val="005F41D9"/>
    <w:rsid w:val="005F47B8"/>
    <w:rsid w:val="005F63A1"/>
    <w:rsid w:val="005F6808"/>
    <w:rsid w:val="005F6F21"/>
    <w:rsid w:val="0060158D"/>
    <w:rsid w:val="0060225F"/>
    <w:rsid w:val="00605812"/>
    <w:rsid w:val="00606161"/>
    <w:rsid w:val="006108A0"/>
    <w:rsid w:val="00611BA3"/>
    <w:rsid w:val="00613D15"/>
    <w:rsid w:val="006153AF"/>
    <w:rsid w:val="00615605"/>
    <w:rsid w:val="00615766"/>
    <w:rsid w:val="00615C8F"/>
    <w:rsid w:val="00617635"/>
    <w:rsid w:val="00617F87"/>
    <w:rsid w:val="0062075E"/>
    <w:rsid w:val="006215E3"/>
    <w:rsid w:val="00621626"/>
    <w:rsid w:val="00621882"/>
    <w:rsid w:val="00622C40"/>
    <w:rsid w:val="00623E3D"/>
    <w:rsid w:val="00626010"/>
    <w:rsid w:val="00626527"/>
    <w:rsid w:val="006305AA"/>
    <w:rsid w:val="00632CCD"/>
    <w:rsid w:val="006331FF"/>
    <w:rsid w:val="0063354E"/>
    <w:rsid w:val="00634D06"/>
    <w:rsid w:val="00634D58"/>
    <w:rsid w:val="0063594F"/>
    <w:rsid w:val="00637874"/>
    <w:rsid w:val="00640AF5"/>
    <w:rsid w:val="00641596"/>
    <w:rsid w:val="00642B48"/>
    <w:rsid w:val="00642ECB"/>
    <w:rsid w:val="00642F78"/>
    <w:rsid w:val="00643173"/>
    <w:rsid w:val="006468F1"/>
    <w:rsid w:val="00647CD1"/>
    <w:rsid w:val="00647FF7"/>
    <w:rsid w:val="006515A2"/>
    <w:rsid w:val="006520B3"/>
    <w:rsid w:val="00652AD8"/>
    <w:rsid w:val="00654D1B"/>
    <w:rsid w:val="00654F99"/>
    <w:rsid w:val="00656A29"/>
    <w:rsid w:val="0065722A"/>
    <w:rsid w:val="00657284"/>
    <w:rsid w:val="00661952"/>
    <w:rsid w:val="00661E57"/>
    <w:rsid w:val="00662D7F"/>
    <w:rsid w:val="0066304A"/>
    <w:rsid w:val="006642A8"/>
    <w:rsid w:val="0066518D"/>
    <w:rsid w:val="006659E5"/>
    <w:rsid w:val="00665CBC"/>
    <w:rsid w:val="00666058"/>
    <w:rsid w:val="00670C0D"/>
    <w:rsid w:val="00670E77"/>
    <w:rsid w:val="00676305"/>
    <w:rsid w:val="00677024"/>
    <w:rsid w:val="00680CFE"/>
    <w:rsid w:val="006819AF"/>
    <w:rsid w:val="00682301"/>
    <w:rsid w:val="006825C4"/>
    <w:rsid w:val="00682914"/>
    <w:rsid w:val="00683233"/>
    <w:rsid w:val="006869F2"/>
    <w:rsid w:val="00686E57"/>
    <w:rsid w:val="00690380"/>
    <w:rsid w:val="00692452"/>
    <w:rsid w:val="00695882"/>
    <w:rsid w:val="006A26E3"/>
    <w:rsid w:val="006A2830"/>
    <w:rsid w:val="006A2BD8"/>
    <w:rsid w:val="006A381D"/>
    <w:rsid w:val="006A4893"/>
    <w:rsid w:val="006A4B61"/>
    <w:rsid w:val="006A605D"/>
    <w:rsid w:val="006A6239"/>
    <w:rsid w:val="006A73F4"/>
    <w:rsid w:val="006B128D"/>
    <w:rsid w:val="006B21F5"/>
    <w:rsid w:val="006B2243"/>
    <w:rsid w:val="006B4F05"/>
    <w:rsid w:val="006B5179"/>
    <w:rsid w:val="006C043A"/>
    <w:rsid w:val="006C0952"/>
    <w:rsid w:val="006C30DB"/>
    <w:rsid w:val="006C3ED5"/>
    <w:rsid w:val="006C5B7C"/>
    <w:rsid w:val="006C5B89"/>
    <w:rsid w:val="006C66F9"/>
    <w:rsid w:val="006C6879"/>
    <w:rsid w:val="006C794D"/>
    <w:rsid w:val="006D19E2"/>
    <w:rsid w:val="006D2063"/>
    <w:rsid w:val="006D3E33"/>
    <w:rsid w:val="006D46BE"/>
    <w:rsid w:val="006D6EA3"/>
    <w:rsid w:val="006E1A59"/>
    <w:rsid w:val="006E4BC5"/>
    <w:rsid w:val="006E7842"/>
    <w:rsid w:val="006E7D47"/>
    <w:rsid w:val="006F04FA"/>
    <w:rsid w:val="006F071A"/>
    <w:rsid w:val="006F1138"/>
    <w:rsid w:val="006F2B2B"/>
    <w:rsid w:val="006F31D8"/>
    <w:rsid w:val="006F3580"/>
    <w:rsid w:val="006F7518"/>
    <w:rsid w:val="00702A82"/>
    <w:rsid w:val="00702CD1"/>
    <w:rsid w:val="007040DA"/>
    <w:rsid w:val="00704974"/>
    <w:rsid w:val="00704A26"/>
    <w:rsid w:val="00705812"/>
    <w:rsid w:val="00710C8C"/>
    <w:rsid w:val="007110E2"/>
    <w:rsid w:val="00711E71"/>
    <w:rsid w:val="00713BDD"/>
    <w:rsid w:val="00714472"/>
    <w:rsid w:val="00715CAB"/>
    <w:rsid w:val="00715D8A"/>
    <w:rsid w:val="0071792C"/>
    <w:rsid w:val="00722E29"/>
    <w:rsid w:val="007242FA"/>
    <w:rsid w:val="007251AD"/>
    <w:rsid w:val="00725DB2"/>
    <w:rsid w:val="007309AD"/>
    <w:rsid w:val="00732FC4"/>
    <w:rsid w:val="00736D77"/>
    <w:rsid w:val="007400E1"/>
    <w:rsid w:val="00740E83"/>
    <w:rsid w:val="0074515F"/>
    <w:rsid w:val="00745501"/>
    <w:rsid w:val="0074728A"/>
    <w:rsid w:val="00747B16"/>
    <w:rsid w:val="00752833"/>
    <w:rsid w:val="00752A57"/>
    <w:rsid w:val="007536B1"/>
    <w:rsid w:val="00754957"/>
    <w:rsid w:val="00754F2C"/>
    <w:rsid w:val="00755764"/>
    <w:rsid w:val="00755CB5"/>
    <w:rsid w:val="007567A4"/>
    <w:rsid w:val="0075690D"/>
    <w:rsid w:val="00757832"/>
    <w:rsid w:val="00764D8D"/>
    <w:rsid w:val="007665C1"/>
    <w:rsid w:val="00766B58"/>
    <w:rsid w:val="007713F0"/>
    <w:rsid w:val="0077292B"/>
    <w:rsid w:val="00773072"/>
    <w:rsid w:val="007751D7"/>
    <w:rsid w:val="00775BA8"/>
    <w:rsid w:val="007771F8"/>
    <w:rsid w:val="00777A2B"/>
    <w:rsid w:val="00781A36"/>
    <w:rsid w:val="007855C3"/>
    <w:rsid w:val="00790C99"/>
    <w:rsid w:val="007932D9"/>
    <w:rsid w:val="00793562"/>
    <w:rsid w:val="007936BD"/>
    <w:rsid w:val="0079485F"/>
    <w:rsid w:val="007951F1"/>
    <w:rsid w:val="00795B18"/>
    <w:rsid w:val="00795C58"/>
    <w:rsid w:val="007965C1"/>
    <w:rsid w:val="007969B9"/>
    <w:rsid w:val="007A072F"/>
    <w:rsid w:val="007A11CB"/>
    <w:rsid w:val="007A1687"/>
    <w:rsid w:val="007A45FF"/>
    <w:rsid w:val="007A5C7F"/>
    <w:rsid w:val="007B0FF2"/>
    <w:rsid w:val="007B5FDF"/>
    <w:rsid w:val="007B69D3"/>
    <w:rsid w:val="007B6A51"/>
    <w:rsid w:val="007B6BD5"/>
    <w:rsid w:val="007B70A0"/>
    <w:rsid w:val="007B777E"/>
    <w:rsid w:val="007C1E1E"/>
    <w:rsid w:val="007C2DFD"/>
    <w:rsid w:val="007C4E7D"/>
    <w:rsid w:val="007C5D50"/>
    <w:rsid w:val="007C6642"/>
    <w:rsid w:val="007C78A7"/>
    <w:rsid w:val="007C7925"/>
    <w:rsid w:val="007C7CEC"/>
    <w:rsid w:val="007D02B0"/>
    <w:rsid w:val="007D1205"/>
    <w:rsid w:val="007D186D"/>
    <w:rsid w:val="007D2B6D"/>
    <w:rsid w:val="007D332D"/>
    <w:rsid w:val="007D493A"/>
    <w:rsid w:val="007D5F7C"/>
    <w:rsid w:val="007E16C4"/>
    <w:rsid w:val="007E2157"/>
    <w:rsid w:val="007E3869"/>
    <w:rsid w:val="007E38C8"/>
    <w:rsid w:val="007E4246"/>
    <w:rsid w:val="007E713F"/>
    <w:rsid w:val="007E73F6"/>
    <w:rsid w:val="007F1110"/>
    <w:rsid w:val="007F1C3B"/>
    <w:rsid w:val="007F1FBC"/>
    <w:rsid w:val="007F2061"/>
    <w:rsid w:val="007F56F5"/>
    <w:rsid w:val="007F59DE"/>
    <w:rsid w:val="007F6FC8"/>
    <w:rsid w:val="007F7B8A"/>
    <w:rsid w:val="00800B61"/>
    <w:rsid w:val="008016AF"/>
    <w:rsid w:val="00807344"/>
    <w:rsid w:val="00810729"/>
    <w:rsid w:val="00812B9A"/>
    <w:rsid w:val="00813C19"/>
    <w:rsid w:val="008175D7"/>
    <w:rsid w:val="008176E9"/>
    <w:rsid w:val="00820630"/>
    <w:rsid w:val="008217D9"/>
    <w:rsid w:val="008255C2"/>
    <w:rsid w:val="00826229"/>
    <w:rsid w:val="0083182B"/>
    <w:rsid w:val="00831A05"/>
    <w:rsid w:val="00832664"/>
    <w:rsid w:val="008330D1"/>
    <w:rsid w:val="00833552"/>
    <w:rsid w:val="0083718C"/>
    <w:rsid w:val="00837F58"/>
    <w:rsid w:val="0084168D"/>
    <w:rsid w:val="008418FD"/>
    <w:rsid w:val="00842935"/>
    <w:rsid w:val="008445F6"/>
    <w:rsid w:val="008448B0"/>
    <w:rsid w:val="00844DE4"/>
    <w:rsid w:val="00846F32"/>
    <w:rsid w:val="008505CC"/>
    <w:rsid w:val="00850DD3"/>
    <w:rsid w:val="00852056"/>
    <w:rsid w:val="00852093"/>
    <w:rsid w:val="008552AE"/>
    <w:rsid w:val="0085540B"/>
    <w:rsid w:val="00855B1B"/>
    <w:rsid w:val="008612F7"/>
    <w:rsid w:val="00861A7A"/>
    <w:rsid w:val="0086233C"/>
    <w:rsid w:val="00862862"/>
    <w:rsid w:val="00863C8E"/>
    <w:rsid w:val="0086544D"/>
    <w:rsid w:val="008665B3"/>
    <w:rsid w:val="0087111B"/>
    <w:rsid w:val="00873500"/>
    <w:rsid w:val="00873E97"/>
    <w:rsid w:val="0087534B"/>
    <w:rsid w:val="00875C0F"/>
    <w:rsid w:val="00876477"/>
    <w:rsid w:val="008773E8"/>
    <w:rsid w:val="008775FB"/>
    <w:rsid w:val="00880E85"/>
    <w:rsid w:val="00881087"/>
    <w:rsid w:val="008819E1"/>
    <w:rsid w:val="00883B79"/>
    <w:rsid w:val="00883C94"/>
    <w:rsid w:val="0088472A"/>
    <w:rsid w:val="00885C4B"/>
    <w:rsid w:val="00886321"/>
    <w:rsid w:val="0089033E"/>
    <w:rsid w:val="0089140B"/>
    <w:rsid w:val="00892F29"/>
    <w:rsid w:val="0089513A"/>
    <w:rsid w:val="00895A82"/>
    <w:rsid w:val="008A3244"/>
    <w:rsid w:val="008A34B0"/>
    <w:rsid w:val="008A4CC3"/>
    <w:rsid w:val="008A5429"/>
    <w:rsid w:val="008A5BDC"/>
    <w:rsid w:val="008A6CA9"/>
    <w:rsid w:val="008B0A0D"/>
    <w:rsid w:val="008B0BC7"/>
    <w:rsid w:val="008B187D"/>
    <w:rsid w:val="008B1B1E"/>
    <w:rsid w:val="008B2AE2"/>
    <w:rsid w:val="008B744F"/>
    <w:rsid w:val="008C1A54"/>
    <w:rsid w:val="008C1DCD"/>
    <w:rsid w:val="008C2273"/>
    <w:rsid w:val="008C2D79"/>
    <w:rsid w:val="008C2F2C"/>
    <w:rsid w:val="008C324B"/>
    <w:rsid w:val="008C6A9F"/>
    <w:rsid w:val="008C6E1C"/>
    <w:rsid w:val="008D062A"/>
    <w:rsid w:val="008D0F0A"/>
    <w:rsid w:val="008D5165"/>
    <w:rsid w:val="008D5E05"/>
    <w:rsid w:val="008D625C"/>
    <w:rsid w:val="008D65D4"/>
    <w:rsid w:val="008D6F64"/>
    <w:rsid w:val="008D79C4"/>
    <w:rsid w:val="008E23C6"/>
    <w:rsid w:val="008E2587"/>
    <w:rsid w:val="008E2D74"/>
    <w:rsid w:val="008E5CD6"/>
    <w:rsid w:val="008E737E"/>
    <w:rsid w:val="008E7947"/>
    <w:rsid w:val="008F1635"/>
    <w:rsid w:val="008F1EA1"/>
    <w:rsid w:val="008F2C84"/>
    <w:rsid w:val="008F3DC0"/>
    <w:rsid w:val="008F4B14"/>
    <w:rsid w:val="008F5AD5"/>
    <w:rsid w:val="008F603F"/>
    <w:rsid w:val="00900BD4"/>
    <w:rsid w:val="009042E4"/>
    <w:rsid w:val="009050C8"/>
    <w:rsid w:val="009052C5"/>
    <w:rsid w:val="009073D3"/>
    <w:rsid w:val="00910BD4"/>
    <w:rsid w:val="009111D1"/>
    <w:rsid w:val="00911A01"/>
    <w:rsid w:val="0091261F"/>
    <w:rsid w:val="00912661"/>
    <w:rsid w:val="009143EF"/>
    <w:rsid w:val="00915432"/>
    <w:rsid w:val="00916375"/>
    <w:rsid w:val="00916713"/>
    <w:rsid w:val="00917CF1"/>
    <w:rsid w:val="0092261F"/>
    <w:rsid w:val="00923E17"/>
    <w:rsid w:val="0093027E"/>
    <w:rsid w:val="0093138D"/>
    <w:rsid w:val="009321C9"/>
    <w:rsid w:val="00933244"/>
    <w:rsid w:val="00933CB2"/>
    <w:rsid w:val="00935AB1"/>
    <w:rsid w:val="00936036"/>
    <w:rsid w:val="009371B4"/>
    <w:rsid w:val="009410E0"/>
    <w:rsid w:val="009411A2"/>
    <w:rsid w:val="00941483"/>
    <w:rsid w:val="00941B26"/>
    <w:rsid w:val="00943266"/>
    <w:rsid w:val="00946943"/>
    <w:rsid w:val="009479F7"/>
    <w:rsid w:val="0095143D"/>
    <w:rsid w:val="009542C3"/>
    <w:rsid w:val="0095493B"/>
    <w:rsid w:val="00955743"/>
    <w:rsid w:val="009558D2"/>
    <w:rsid w:val="00956A39"/>
    <w:rsid w:val="00956A6E"/>
    <w:rsid w:val="00957078"/>
    <w:rsid w:val="00957438"/>
    <w:rsid w:val="009576B0"/>
    <w:rsid w:val="00957816"/>
    <w:rsid w:val="00960827"/>
    <w:rsid w:val="0096145C"/>
    <w:rsid w:val="00961E15"/>
    <w:rsid w:val="009710F4"/>
    <w:rsid w:val="00973303"/>
    <w:rsid w:val="00973A9D"/>
    <w:rsid w:val="00974D76"/>
    <w:rsid w:val="00980040"/>
    <w:rsid w:val="00981144"/>
    <w:rsid w:val="009817DA"/>
    <w:rsid w:val="00983EF3"/>
    <w:rsid w:val="00983F1D"/>
    <w:rsid w:val="0098731C"/>
    <w:rsid w:val="00987488"/>
    <w:rsid w:val="009903D1"/>
    <w:rsid w:val="009915EE"/>
    <w:rsid w:val="00991649"/>
    <w:rsid w:val="0099490B"/>
    <w:rsid w:val="00997474"/>
    <w:rsid w:val="00997A3C"/>
    <w:rsid w:val="009A0D68"/>
    <w:rsid w:val="009A23DE"/>
    <w:rsid w:val="009A295E"/>
    <w:rsid w:val="009A3A3C"/>
    <w:rsid w:val="009A5EF3"/>
    <w:rsid w:val="009A7CA0"/>
    <w:rsid w:val="009B25F0"/>
    <w:rsid w:val="009B2677"/>
    <w:rsid w:val="009B3044"/>
    <w:rsid w:val="009B346E"/>
    <w:rsid w:val="009B3795"/>
    <w:rsid w:val="009B4A78"/>
    <w:rsid w:val="009B6CC2"/>
    <w:rsid w:val="009C5719"/>
    <w:rsid w:val="009C642B"/>
    <w:rsid w:val="009C6BAD"/>
    <w:rsid w:val="009D085E"/>
    <w:rsid w:val="009D12EF"/>
    <w:rsid w:val="009D22C0"/>
    <w:rsid w:val="009D2AFD"/>
    <w:rsid w:val="009D3E72"/>
    <w:rsid w:val="009D45F9"/>
    <w:rsid w:val="009D5543"/>
    <w:rsid w:val="009D593B"/>
    <w:rsid w:val="009D6FFC"/>
    <w:rsid w:val="009E0D66"/>
    <w:rsid w:val="009E4286"/>
    <w:rsid w:val="009E4670"/>
    <w:rsid w:val="009E494D"/>
    <w:rsid w:val="009E6367"/>
    <w:rsid w:val="009E6C1A"/>
    <w:rsid w:val="009F0A90"/>
    <w:rsid w:val="009F10CE"/>
    <w:rsid w:val="009F18C5"/>
    <w:rsid w:val="009F2E50"/>
    <w:rsid w:val="009F5981"/>
    <w:rsid w:val="00A00128"/>
    <w:rsid w:val="00A01C7F"/>
    <w:rsid w:val="00A01D51"/>
    <w:rsid w:val="00A022B5"/>
    <w:rsid w:val="00A03B6D"/>
    <w:rsid w:val="00A0463D"/>
    <w:rsid w:val="00A05405"/>
    <w:rsid w:val="00A0545F"/>
    <w:rsid w:val="00A057EE"/>
    <w:rsid w:val="00A067F2"/>
    <w:rsid w:val="00A0791A"/>
    <w:rsid w:val="00A10995"/>
    <w:rsid w:val="00A1238D"/>
    <w:rsid w:val="00A147DF"/>
    <w:rsid w:val="00A14A82"/>
    <w:rsid w:val="00A14D64"/>
    <w:rsid w:val="00A164CB"/>
    <w:rsid w:val="00A164E1"/>
    <w:rsid w:val="00A203F0"/>
    <w:rsid w:val="00A22230"/>
    <w:rsid w:val="00A264F7"/>
    <w:rsid w:val="00A26FD4"/>
    <w:rsid w:val="00A3110E"/>
    <w:rsid w:val="00A31E5C"/>
    <w:rsid w:val="00A3208A"/>
    <w:rsid w:val="00A32A8C"/>
    <w:rsid w:val="00A33B10"/>
    <w:rsid w:val="00A34C00"/>
    <w:rsid w:val="00A3698F"/>
    <w:rsid w:val="00A36A09"/>
    <w:rsid w:val="00A37DBA"/>
    <w:rsid w:val="00A433AF"/>
    <w:rsid w:val="00A47554"/>
    <w:rsid w:val="00A47795"/>
    <w:rsid w:val="00A53E73"/>
    <w:rsid w:val="00A60B81"/>
    <w:rsid w:val="00A61F1E"/>
    <w:rsid w:val="00A622C2"/>
    <w:rsid w:val="00A6294D"/>
    <w:rsid w:val="00A6307B"/>
    <w:rsid w:val="00A65E64"/>
    <w:rsid w:val="00A66145"/>
    <w:rsid w:val="00A67AEC"/>
    <w:rsid w:val="00A7134D"/>
    <w:rsid w:val="00A7173A"/>
    <w:rsid w:val="00A71DB4"/>
    <w:rsid w:val="00A724D1"/>
    <w:rsid w:val="00A7258C"/>
    <w:rsid w:val="00A73692"/>
    <w:rsid w:val="00A750D5"/>
    <w:rsid w:val="00A7567B"/>
    <w:rsid w:val="00A77F54"/>
    <w:rsid w:val="00A84A04"/>
    <w:rsid w:val="00A87771"/>
    <w:rsid w:val="00A9267E"/>
    <w:rsid w:val="00A9384F"/>
    <w:rsid w:val="00A968BD"/>
    <w:rsid w:val="00A97DDC"/>
    <w:rsid w:val="00AA17EE"/>
    <w:rsid w:val="00AA1C85"/>
    <w:rsid w:val="00AA2308"/>
    <w:rsid w:val="00AA2A9D"/>
    <w:rsid w:val="00AA30C7"/>
    <w:rsid w:val="00AA4CDB"/>
    <w:rsid w:val="00AA57E9"/>
    <w:rsid w:val="00AA7E2F"/>
    <w:rsid w:val="00AB6B03"/>
    <w:rsid w:val="00AB6BE0"/>
    <w:rsid w:val="00AB7151"/>
    <w:rsid w:val="00AB77B0"/>
    <w:rsid w:val="00AB7D01"/>
    <w:rsid w:val="00AB7F15"/>
    <w:rsid w:val="00AC1C3D"/>
    <w:rsid w:val="00AC295F"/>
    <w:rsid w:val="00AC2E2B"/>
    <w:rsid w:val="00AC310C"/>
    <w:rsid w:val="00AC36B5"/>
    <w:rsid w:val="00AC6368"/>
    <w:rsid w:val="00AC6D08"/>
    <w:rsid w:val="00AD3CA0"/>
    <w:rsid w:val="00AD6EA5"/>
    <w:rsid w:val="00AE0AA3"/>
    <w:rsid w:val="00AE2FAD"/>
    <w:rsid w:val="00AE3FE9"/>
    <w:rsid w:val="00AF09DB"/>
    <w:rsid w:val="00AF2515"/>
    <w:rsid w:val="00AF47B0"/>
    <w:rsid w:val="00AF5517"/>
    <w:rsid w:val="00AF69F5"/>
    <w:rsid w:val="00AF7388"/>
    <w:rsid w:val="00AF77C4"/>
    <w:rsid w:val="00B01297"/>
    <w:rsid w:val="00B0167F"/>
    <w:rsid w:val="00B03266"/>
    <w:rsid w:val="00B06C6A"/>
    <w:rsid w:val="00B075BC"/>
    <w:rsid w:val="00B079FB"/>
    <w:rsid w:val="00B07DBB"/>
    <w:rsid w:val="00B102FC"/>
    <w:rsid w:val="00B10ED0"/>
    <w:rsid w:val="00B1264E"/>
    <w:rsid w:val="00B12B89"/>
    <w:rsid w:val="00B1344C"/>
    <w:rsid w:val="00B1411A"/>
    <w:rsid w:val="00B1418F"/>
    <w:rsid w:val="00B14914"/>
    <w:rsid w:val="00B170D5"/>
    <w:rsid w:val="00B2075A"/>
    <w:rsid w:val="00B2208C"/>
    <w:rsid w:val="00B23B93"/>
    <w:rsid w:val="00B24AEF"/>
    <w:rsid w:val="00B24BA3"/>
    <w:rsid w:val="00B24DC0"/>
    <w:rsid w:val="00B306F1"/>
    <w:rsid w:val="00B33602"/>
    <w:rsid w:val="00B33B0C"/>
    <w:rsid w:val="00B33F01"/>
    <w:rsid w:val="00B34D72"/>
    <w:rsid w:val="00B34DCE"/>
    <w:rsid w:val="00B35127"/>
    <w:rsid w:val="00B367C9"/>
    <w:rsid w:val="00B36F3F"/>
    <w:rsid w:val="00B40E0E"/>
    <w:rsid w:val="00B411AB"/>
    <w:rsid w:val="00B41AEB"/>
    <w:rsid w:val="00B427C3"/>
    <w:rsid w:val="00B42F23"/>
    <w:rsid w:val="00B43752"/>
    <w:rsid w:val="00B446E6"/>
    <w:rsid w:val="00B46BBE"/>
    <w:rsid w:val="00B47D27"/>
    <w:rsid w:val="00B5109A"/>
    <w:rsid w:val="00B5138C"/>
    <w:rsid w:val="00B51477"/>
    <w:rsid w:val="00B519FA"/>
    <w:rsid w:val="00B5271A"/>
    <w:rsid w:val="00B52AA0"/>
    <w:rsid w:val="00B5469E"/>
    <w:rsid w:val="00B558FB"/>
    <w:rsid w:val="00B57435"/>
    <w:rsid w:val="00B5793B"/>
    <w:rsid w:val="00B60498"/>
    <w:rsid w:val="00B63044"/>
    <w:rsid w:val="00B6338A"/>
    <w:rsid w:val="00B64753"/>
    <w:rsid w:val="00B66F6F"/>
    <w:rsid w:val="00B67E91"/>
    <w:rsid w:val="00B708B8"/>
    <w:rsid w:val="00B70968"/>
    <w:rsid w:val="00B70E43"/>
    <w:rsid w:val="00B71A44"/>
    <w:rsid w:val="00B7418C"/>
    <w:rsid w:val="00B747FF"/>
    <w:rsid w:val="00B75BAB"/>
    <w:rsid w:val="00B777B7"/>
    <w:rsid w:val="00B80E96"/>
    <w:rsid w:val="00B81E26"/>
    <w:rsid w:val="00B827C1"/>
    <w:rsid w:val="00B83120"/>
    <w:rsid w:val="00B83E5C"/>
    <w:rsid w:val="00B85135"/>
    <w:rsid w:val="00B85EED"/>
    <w:rsid w:val="00B902C2"/>
    <w:rsid w:val="00B90954"/>
    <w:rsid w:val="00B90B61"/>
    <w:rsid w:val="00B90C18"/>
    <w:rsid w:val="00B91086"/>
    <w:rsid w:val="00B918FD"/>
    <w:rsid w:val="00B91AE1"/>
    <w:rsid w:val="00B9291A"/>
    <w:rsid w:val="00B9380B"/>
    <w:rsid w:val="00B96591"/>
    <w:rsid w:val="00B97FCA"/>
    <w:rsid w:val="00BA057A"/>
    <w:rsid w:val="00BA1472"/>
    <w:rsid w:val="00BA2055"/>
    <w:rsid w:val="00BA2AD4"/>
    <w:rsid w:val="00BA3FD0"/>
    <w:rsid w:val="00BA4823"/>
    <w:rsid w:val="00BA4F5D"/>
    <w:rsid w:val="00BA5BDF"/>
    <w:rsid w:val="00BA64A7"/>
    <w:rsid w:val="00BA69F8"/>
    <w:rsid w:val="00BA7252"/>
    <w:rsid w:val="00BB15E8"/>
    <w:rsid w:val="00BB2152"/>
    <w:rsid w:val="00BB295B"/>
    <w:rsid w:val="00BB3259"/>
    <w:rsid w:val="00BB33C7"/>
    <w:rsid w:val="00BB4747"/>
    <w:rsid w:val="00BB505F"/>
    <w:rsid w:val="00BB5D91"/>
    <w:rsid w:val="00BB5F25"/>
    <w:rsid w:val="00BB6364"/>
    <w:rsid w:val="00BB72E9"/>
    <w:rsid w:val="00BC0262"/>
    <w:rsid w:val="00BC030E"/>
    <w:rsid w:val="00BC0CA6"/>
    <w:rsid w:val="00BC40A8"/>
    <w:rsid w:val="00BC4BB9"/>
    <w:rsid w:val="00BC6E9E"/>
    <w:rsid w:val="00BC7296"/>
    <w:rsid w:val="00BD4F7D"/>
    <w:rsid w:val="00BD7B8D"/>
    <w:rsid w:val="00BE11BB"/>
    <w:rsid w:val="00BE1D53"/>
    <w:rsid w:val="00BE1DE5"/>
    <w:rsid w:val="00BE38B6"/>
    <w:rsid w:val="00BE40C0"/>
    <w:rsid w:val="00BE7474"/>
    <w:rsid w:val="00BF101B"/>
    <w:rsid w:val="00BF147F"/>
    <w:rsid w:val="00BF4697"/>
    <w:rsid w:val="00BF6B18"/>
    <w:rsid w:val="00BF7617"/>
    <w:rsid w:val="00C00A1C"/>
    <w:rsid w:val="00C01F9A"/>
    <w:rsid w:val="00C02FD7"/>
    <w:rsid w:val="00C03A3C"/>
    <w:rsid w:val="00C04182"/>
    <w:rsid w:val="00C047D8"/>
    <w:rsid w:val="00C04EE9"/>
    <w:rsid w:val="00C066E1"/>
    <w:rsid w:val="00C06A99"/>
    <w:rsid w:val="00C10AE6"/>
    <w:rsid w:val="00C12C25"/>
    <w:rsid w:val="00C139D9"/>
    <w:rsid w:val="00C14B91"/>
    <w:rsid w:val="00C14D17"/>
    <w:rsid w:val="00C17229"/>
    <w:rsid w:val="00C17BEF"/>
    <w:rsid w:val="00C20230"/>
    <w:rsid w:val="00C20F9C"/>
    <w:rsid w:val="00C21605"/>
    <w:rsid w:val="00C216E5"/>
    <w:rsid w:val="00C21D60"/>
    <w:rsid w:val="00C21F31"/>
    <w:rsid w:val="00C24C20"/>
    <w:rsid w:val="00C24D2E"/>
    <w:rsid w:val="00C25F76"/>
    <w:rsid w:val="00C26953"/>
    <w:rsid w:val="00C30A37"/>
    <w:rsid w:val="00C31978"/>
    <w:rsid w:val="00C321B5"/>
    <w:rsid w:val="00C34291"/>
    <w:rsid w:val="00C351F0"/>
    <w:rsid w:val="00C35C77"/>
    <w:rsid w:val="00C410D9"/>
    <w:rsid w:val="00C41BD4"/>
    <w:rsid w:val="00C4319A"/>
    <w:rsid w:val="00C44389"/>
    <w:rsid w:val="00C44ADF"/>
    <w:rsid w:val="00C44D55"/>
    <w:rsid w:val="00C44F92"/>
    <w:rsid w:val="00C506D6"/>
    <w:rsid w:val="00C50ED2"/>
    <w:rsid w:val="00C5100F"/>
    <w:rsid w:val="00C51A2A"/>
    <w:rsid w:val="00C51FCB"/>
    <w:rsid w:val="00C5294C"/>
    <w:rsid w:val="00C54CD8"/>
    <w:rsid w:val="00C55198"/>
    <w:rsid w:val="00C561FC"/>
    <w:rsid w:val="00C565B6"/>
    <w:rsid w:val="00C5708F"/>
    <w:rsid w:val="00C60A57"/>
    <w:rsid w:val="00C62A56"/>
    <w:rsid w:val="00C63133"/>
    <w:rsid w:val="00C63AA3"/>
    <w:rsid w:val="00C63DE4"/>
    <w:rsid w:val="00C66148"/>
    <w:rsid w:val="00C663A1"/>
    <w:rsid w:val="00C67436"/>
    <w:rsid w:val="00C6767C"/>
    <w:rsid w:val="00C725FB"/>
    <w:rsid w:val="00C72B39"/>
    <w:rsid w:val="00C72CF8"/>
    <w:rsid w:val="00C74268"/>
    <w:rsid w:val="00C749C7"/>
    <w:rsid w:val="00C75911"/>
    <w:rsid w:val="00C75F96"/>
    <w:rsid w:val="00C76969"/>
    <w:rsid w:val="00C76EA4"/>
    <w:rsid w:val="00C77EF9"/>
    <w:rsid w:val="00C80D84"/>
    <w:rsid w:val="00C83224"/>
    <w:rsid w:val="00C8354D"/>
    <w:rsid w:val="00C87729"/>
    <w:rsid w:val="00C9092A"/>
    <w:rsid w:val="00C9193B"/>
    <w:rsid w:val="00C91A51"/>
    <w:rsid w:val="00C92092"/>
    <w:rsid w:val="00C97548"/>
    <w:rsid w:val="00CA11C8"/>
    <w:rsid w:val="00CA168D"/>
    <w:rsid w:val="00CA251F"/>
    <w:rsid w:val="00CA40F0"/>
    <w:rsid w:val="00CA4C09"/>
    <w:rsid w:val="00CB0E87"/>
    <w:rsid w:val="00CB18DA"/>
    <w:rsid w:val="00CB2D64"/>
    <w:rsid w:val="00CB4C67"/>
    <w:rsid w:val="00CB6624"/>
    <w:rsid w:val="00CB6C25"/>
    <w:rsid w:val="00CB6FF2"/>
    <w:rsid w:val="00CC00D8"/>
    <w:rsid w:val="00CC01CC"/>
    <w:rsid w:val="00CC0514"/>
    <w:rsid w:val="00CC215E"/>
    <w:rsid w:val="00CC2A44"/>
    <w:rsid w:val="00CC3D4D"/>
    <w:rsid w:val="00CC4325"/>
    <w:rsid w:val="00CC54FA"/>
    <w:rsid w:val="00CC667E"/>
    <w:rsid w:val="00CD1234"/>
    <w:rsid w:val="00CD171E"/>
    <w:rsid w:val="00CD29BD"/>
    <w:rsid w:val="00CD3A6A"/>
    <w:rsid w:val="00CD4155"/>
    <w:rsid w:val="00CD553A"/>
    <w:rsid w:val="00CD60B1"/>
    <w:rsid w:val="00CD61AF"/>
    <w:rsid w:val="00CD6A25"/>
    <w:rsid w:val="00CE2310"/>
    <w:rsid w:val="00CE38C4"/>
    <w:rsid w:val="00CE4E8C"/>
    <w:rsid w:val="00CE619B"/>
    <w:rsid w:val="00CF0981"/>
    <w:rsid w:val="00CF294C"/>
    <w:rsid w:val="00CF3DE9"/>
    <w:rsid w:val="00CF55E5"/>
    <w:rsid w:val="00CF5654"/>
    <w:rsid w:val="00CF5D1B"/>
    <w:rsid w:val="00CF6A2E"/>
    <w:rsid w:val="00D00E38"/>
    <w:rsid w:val="00D03645"/>
    <w:rsid w:val="00D03AE2"/>
    <w:rsid w:val="00D03D4B"/>
    <w:rsid w:val="00D04849"/>
    <w:rsid w:val="00D06083"/>
    <w:rsid w:val="00D06202"/>
    <w:rsid w:val="00D074A7"/>
    <w:rsid w:val="00D0774D"/>
    <w:rsid w:val="00D11803"/>
    <w:rsid w:val="00D11A13"/>
    <w:rsid w:val="00D126E8"/>
    <w:rsid w:val="00D1443F"/>
    <w:rsid w:val="00D1598A"/>
    <w:rsid w:val="00D170CD"/>
    <w:rsid w:val="00D178C7"/>
    <w:rsid w:val="00D17C7D"/>
    <w:rsid w:val="00D214CA"/>
    <w:rsid w:val="00D23543"/>
    <w:rsid w:val="00D23945"/>
    <w:rsid w:val="00D24A46"/>
    <w:rsid w:val="00D24D32"/>
    <w:rsid w:val="00D24E8B"/>
    <w:rsid w:val="00D2504A"/>
    <w:rsid w:val="00D30EA3"/>
    <w:rsid w:val="00D30FCE"/>
    <w:rsid w:val="00D31103"/>
    <w:rsid w:val="00D324F3"/>
    <w:rsid w:val="00D32A00"/>
    <w:rsid w:val="00D32ED4"/>
    <w:rsid w:val="00D33478"/>
    <w:rsid w:val="00D334E0"/>
    <w:rsid w:val="00D33ED4"/>
    <w:rsid w:val="00D37F71"/>
    <w:rsid w:val="00D41E7C"/>
    <w:rsid w:val="00D46617"/>
    <w:rsid w:val="00D46965"/>
    <w:rsid w:val="00D46E62"/>
    <w:rsid w:val="00D47C65"/>
    <w:rsid w:val="00D515D0"/>
    <w:rsid w:val="00D5196B"/>
    <w:rsid w:val="00D5207D"/>
    <w:rsid w:val="00D525AD"/>
    <w:rsid w:val="00D52662"/>
    <w:rsid w:val="00D539EB"/>
    <w:rsid w:val="00D5472C"/>
    <w:rsid w:val="00D54F10"/>
    <w:rsid w:val="00D55302"/>
    <w:rsid w:val="00D555C0"/>
    <w:rsid w:val="00D55850"/>
    <w:rsid w:val="00D561EE"/>
    <w:rsid w:val="00D56937"/>
    <w:rsid w:val="00D6118A"/>
    <w:rsid w:val="00D61D4B"/>
    <w:rsid w:val="00D63274"/>
    <w:rsid w:val="00D64B81"/>
    <w:rsid w:val="00D65190"/>
    <w:rsid w:val="00D66BCA"/>
    <w:rsid w:val="00D74140"/>
    <w:rsid w:val="00D753B4"/>
    <w:rsid w:val="00D75930"/>
    <w:rsid w:val="00D76B37"/>
    <w:rsid w:val="00D80B6B"/>
    <w:rsid w:val="00D82006"/>
    <w:rsid w:val="00D8311D"/>
    <w:rsid w:val="00D84D0E"/>
    <w:rsid w:val="00D851DA"/>
    <w:rsid w:val="00D871CE"/>
    <w:rsid w:val="00D90B0B"/>
    <w:rsid w:val="00D95DA1"/>
    <w:rsid w:val="00D96B6D"/>
    <w:rsid w:val="00D9704F"/>
    <w:rsid w:val="00DA1899"/>
    <w:rsid w:val="00DA2A38"/>
    <w:rsid w:val="00DA65D3"/>
    <w:rsid w:val="00DA6711"/>
    <w:rsid w:val="00DA7AA0"/>
    <w:rsid w:val="00DB13AF"/>
    <w:rsid w:val="00DB1498"/>
    <w:rsid w:val="00DB16CB"/>
    <w:rsid w:val="00DB216E"/>
    <w:rsid w:val="00DB42C2"/>
    <w:rsid w:val="00DB4BDC"/>
    <w:rsid w:val="00DC06B1"/>
    <w:rsid w:val="00DC083D"/>
    <w:rsid w:val="00DC0EBA"/>
    <w:rsid w:val="00DC399C"/>
    <w:rsid w:val="00DC4189"/>
    <w:rsid w:val="00DC5F33"/>
    <w:rsid w:val="00DD0DBC"/>
    <w:rsid w:val="00DD219C"/>
    <w:rsid w:val="00DD26C7"/>
    <w:rsid w:val="00DD3810"/>
    <w:rsid w:val="00DD3B72"/>
    <w:rsid w:val="00DD533F"/>
    <w:rsid w:val="00DD65C1"/>
    <w:rsid w:val="00DE0B8F"/>
    <w:rsid w:val="00DE174F"/>
    <w:rsid w:val="00DE2780"/>
    <w:rsid w:val="00DE2B8A"/>
    <w:rsid w:val="00DE3BDA"/>
    <w:rsid w:val="00DE3DDE"/>
    <w:rsid w:val="00DE42CF"/>
    <w:rsid w:val="00DE4DBC"/>
    <w:rsid w:val="00DE4E84"/>
    <w:rsid w:val="00DE5345"/>
    <w:rsid w:val="00DF2481"/>
    <w:rsid w:val="00DF4424"/>
    <w:rsid w:val="00DF511E"/>
    <w:rsid w:val="00DF6BEC"/>
    <w:rsid w:val="00DF7478"/>
    <w:rsid w:val="00DF7F54"/>
    <w:rsid w:val="00E01B65"/>
    <w:rsid w:val="00E0422B"/>
    <w:rsid w:val="00E047EA"/>
    <w:rsid w:val="00E04A0A"/>
    <w:rsid w:val="00E0634E"/>
    <w:rsid w:val="00E124B2"/>
    <w:rsid w:val="00E1429C"/>
    <w:rsid w:val="00E144BD"/>
    <w:rsid w:val="00E14604"/>
    <w:rsid w:val="00E162EA"/>
    <w:rsid w:val="00E163FF"/>
    <w:rsid w:val="00E23457"/>
    <w:rsid w:val="00E24139"/>
    <w:rsid w:val="00E32890"/>
    <w:rsid w:val="00E34D7C"/>
    <w:rsid w:val="00E34E19"/>
    <w:rsid w:val="00E370EB"/>
    <w:rsid w:val="00E37954"/>
    <w:rsid w:val="00E37AD5"/>
    <w:rsid w:val="00E37AEB"/>
    <w:rsid w:val="00E40E3D"/>
    <w:rsid w:val="00E430DE"/>
    <w:rsid w:val="00E441E5"/>
    <w:rsid w:val="00E44418"/>
    <w:rsid w:val="00E44E69"/>
    <w:rsid w:val="00E45079"/>
    <w:rsid w:val="00E45462"/>
    <w:rsid w:val="00E456E3"/>
    <w:rsid w:val="00E46746"/>
    <w:rsid w:val="00E46CD0"/>
    <w:rsid w:val="00E473CF"/>
    <w:rsid w:val="00E47889"/>
    <w:rsid w:val="00E47A0C"/>
    <w:rsid w:val="00E51687"/>
    <w:rsid w:val="00E56A57"/>
    <w:rsid w:val="00E56AC6"/>
    <w:rsid w:val="00E57779"/>
    <w:rsid w:val="00E57C19"/>
    <w:rsid w:val="00E611E9"/>
    <w:rsid w:val="00E611F8"/>
    <w:rsid w:val="00E62CDD"/>
    <w:rsid w:val="00E63907"/>
    <w:rsid w:val="00E64219"/>
    <w:rsid w:val="00E650DD"/>
    <w:rsid w:val="00E6532D"/>
    <w:rsid w:val="00E65D05"/>
    <w:rsid w:val="00E6600C"/>
    <w:rsid w:val="00E70BB3"/>
    <w:rsid w:val="00E72B43"/>
    <w:rsid w:val="00E750AB"/>
    <w:rsid w:val="00E75838"/>
    <w:rsid w:val="00E75D5C"/>
    <w:rsid w:val="00E76EF0"/>
    <w:rsid w:val="00E77935"/>
    <w:rsid w:val="00E82462"/>
    <w:rsid w:val="00E83DB1"/>
    <w:rsid w:val="00E8433F"/>
    <w:rsid w:val="00E84E03"/>
    <w:rsid w:val="00E855A2"/>
    <w:rsid w:val="00E85F48"/>
    <w:rsid w:val="00E8645D"/>
    <w:rsid w:val="00E87F2C"/>
    <w:rsid w:val="00E90336"/>
    <w:rsid w:val="00E90F19"/>
    <w:rsid w:val="00E963DE"/>
    <w:rsid w:val="00E96AD5"/>
    <w:rsid w:val="00E9712D"/>
    <w:rsid w:val="00EA0A8D"/>
    <w:rsid w:val="00EA0CCB"/>
    <w:rsid w:val="00EA1F86"/>
    <w:rsid w:val="00EA3CAF"/>
    <w:rsid w:val="00EA4BF3"/>
    <w:rsid w:val="00EA59C2"/>
    <w:rsid w:val="00EA5D83"/>
    <w:rsid w:val="00EA7029"/>
    <w:rsid w:val="00EB0901"/>
    <w:rsid w:val="00EB0C9D"/>
    <w:rsid w:val="00EB0F12"/>
    <w:rsid w:val="00EB1109"/>
    <w:rsid w:val="00EB2679"/>
    <w:rsid w:val="00EB2947"/>
    <w:rsid w:val="00EB2ECC"/>
    <w:rsid w:val="00EB30E3"/>
    <w:rsid w:val="00EB404D"/>
    <w:rsid w:val="00EB4C7C"/>
    <w:rsid w:val="00EB6505"/>
    <w:rsid w:val="00EC1911"/>
    <w:rsid w:val="00EC2E6A"/>
    <w:rsid w:val="00EC6738"/>
    <w:rsid w:val="00ED03F7"/>
    <w:rsid w:val="00ED12DC"/>
    <w:rsid w:val="00ED1828"/>
    <w:rsid w:val="00ED2B8B"/>
    <w:rsid w:val="00ED5E93"/>
    <w:rsid w:val="00EE0937"/>
    <w:rsid w:val="00EE3E48"/>
    <w:rsid w:val="00EE4DFD"/>
    <w:rsid w:val="00EE5BF7"/>
    <w:rsid w:val="00EE6256"/>
    <w:rsid w:val="00EE68EF"/>
    <w:rsid w:val="00EE7513"/>
    <w:rsid w:val="00EE7A9A"/>
    <w:rsid w:val="00EF07B4"/>
    <w:rsid w:val="00EF168E"/>
    <w:rsid w:val="00EF5432"/>
    <w:rsid w:val="00F0174A"/>
    <w:rsid w:val="00F01E61"/>
    <w:rsid w:val="00F02ADB"/>
    <w:rsid w:val="00F0326B"/>
    <w:rsid w:val="00F04697"/>
    <w:rsid w:val="00F06403"/>
    <w:rsid w:val="00F0731C"/>
    <w:rsid w:val="00F10969"/>
    <w:rsid w:val="00F13477"/>
    <w:rsid w:val="00F13725"/>
    <w:rsid w:val="00F152CA"/>
    <w:rsid w:val="00F15D14"/>
    <w:rsid w:val="00F15D4C"/>
    <w:rsid w:val="00F1627B"/>
    <w:rsid w:val="00F16CF1"/>
    <w:rsid w:val="00F17B17"/>
    <w:rsid w:val="00F2235B"/>
    <w:rsid w:val="00F22864"/>
    <w:rsid w:val="00F2322D"/>
    <w:rsid w:val="00F27232"/>
    <w:rsid w:val="00F326FB"/>
    <w:rsid w:val="00F33F62"/>
    <w:rsid w:val="00F34870"/>
    <w:rsid w:val="00F34890"/>
    <w:rsid w:val="00F34AAC"/>
    <w:rsid w:val="00F37650"/>
    <w:rsid w:val="00F40738"/>
    <w:rsid w:val="00F4081D"/>
    <w:rsid w:val="00F41F0A"/>
    <w:rsid w:val="00F43742"/>
    <w:rsid w:val="00F440FA"/>
    <w:rsid w:val="00F44276"/>
    <w:rsid w:val="00F44C3A"/>
    <w:rsid w:val="00F44F1B"/>
    <w:rsid w:val="00F4556B"/>
    <w:rsid w:val="00F47B17"/>
    <w:rsid w:val="00F5194D"/>
    <w:rsid w:val="00F525DB"/>
    <w:rsid w:val="00F52A64"/>
    <w:rsid w:val="00F533C2"/>
    <w:rsid w:val="00F53E1C"/>
    <w:rsid w:val="00F5753C"/>
    <w:rsid w:val="00F617E9"/>
    <w:rsid w:val="00F62E0B"/>
    <w:rsid w:val="00F65D20"/>
    <w:rsid w:val="00F67BAB"/>
    <w:rsid w:val="00F70D28"/>
    <w:rsid w:val="00F74DEB"/>
    <w:rsid w:val="00F75760"/>
    <w:rsid w:val="00F7608D"/>
    <w:rsid w:val="00F802BD"/>
    <w:rsid w:val="00F805A8"/>
    <w:rsid w:val="00F8184D"/>
    <w:rsid w:val="00F81904"/>
    <w:rsid w:val="00F86BE3"/>
    <w:rsid w:val="00F87E60"/>
    <w:rsid w:val="00F90A16"/>
    <w:rsid w:val="00F93E4C"/>
    <w:rsid w:val="00F9520E"/>
    <w:rsid w:val="00F954B4"/>
    <w:rsid w:val="00F96F5D"/>
    <w:rsid w:val="00FA0E82"/>
    <w:rsid w:val="00FA2ECA"/>
    <w:rsid w:val="00FA33F4"/>
    <w:rsid w:val="00FA649E"/>
    <w:rsid w:val="00FA6A79"/>
    <w:rsid w:val="00FA79DC"/>
    <w:rsid w:val="00FB0D62"/>
    <w:rsid w:val="00FB2492"/>
    <w:rsid w:val="00FB286B"/>
    <w:rsid w:val="00FB2E96"/>
    <w:rsid w:val="00FB38E5"/>
    <w:rsid w:val="00FB3968"/>
    <w:rsid w:val="00FB535A"/>
    <w:rsid w:val="00FB575B"/>
    <w:rsid w:val="00FB58C7"/>
    <w:rsid w:val="00FB6850"/>
    <w:rsid w:val="00FB6B5A"/>
    <w:rsid w:val="00FB7205"/>
    <w:rsid w:val="00FC12B7"/>
    <w:rsid w:val="00FC2C87"/>
    <w:rsid w:val="00FC31B6"/>
    <w:rsid w:val="00FC4214"/>
    <w:rsid w:val="00FC6227"/>
    <w:rsid w:val="00FC709F"/>
    <w:rsid w:val="00FD33B2"/>
    <w:rsid w:val="00FE01E1"/>
    <w:rsid w:val="00FE16AB"/>
    <w:rsid w:val="00FE3599"/>
    <w:rsid w:val="00FE6E31"/>
    <w:rsid w:val="00FE7F3D"/>
    <w:rsid w:val="00FF38AD"/>
    <w:rsid w:val="00FF574F"/>
    <w:rsid w:val="00FF58C5"/>
    <w:rsid w:val="00FF6403"/>
    <w:rsid w:val="00FF654E"/>
    <w:rsid w:val="00FF6945"/>
    <w:rsid w:val="4A328C0E"/>
    <w:rsid w:val="6D399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617D8"/>
  <w15:chartTrackingRefBased/>
  <w15:docId w15:val="{71B74C6B-2408-40D0-B0A0-BE0FFC3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right="-372"/>
      <w:jc w:val="center"/>
      <w:outlineLvl w:val="3"/>
    </w:pPr>
    <w:rPr>
      <w:b/>
      <w:sz w:val="20"/>
      <w:szCs w:val="28"/>
    </w:rPr>
  </w:style>
  <w:style w:type="paragraph" w:styleId="Heading5">
    <w:name w:val="heading 5"/>
    <w:basedOn w:val="Normal"/>
    <w:next w:val="Normal"/>
    <w:qFormat/>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semiHidden/>
    <w:rPr>
      <w:rFonts w:ascii="Cambria" w:eastAsia="Times New Roman" w:hAnsi="Cambria" w:cs="Times New Roman"/>
      <w:b/>
      <w:bCs/>
      <w:i/>
      <w:iCs/>
      <w:sz w:val="28"/>
      <w:szCs w:val="28"/>
      <w:lang w:eastAsia="en-US"/>
    </w:rPr>
  </w:style>
  <w:style w:type="paragraph" w:styleId="Title">
    <w:name w:val="Title"/>
    <w:basedOn w:val="Normal"/>
    <w:qFormat/>
    <w:pPr>
      <w:jc w:val="center"/>
    </w:pPr>
    <w:rPr>
      <w:b/>
      <w:bCs/>
      <w:sz w:val="22"/>
    </w:rPr>
  </w:style>
  <w:style w:type="character" w:customStyle="1" w:styleId="TitleChar">
    <w:name w:val="Title Char"/>
    <w:rPr>
      <w:rFonts w:ascii="Cambria" w:eastAsia="Times New Roman" w:hAnsi="Cambria" w:cs="Times New Roman"/>
      <w:b/>
      <w:bCs/>
      <w:kern w:val="28"/>
      <w:sz w:val="32"/>
      <w:szCs w:val="32"/>
      <w:lang w:eastAsia="en-US"/>
    </w:rPr>
  </w:style>
  <w:style w:type="paragraph" w:styleId="Header">
    <w:name w:val="header"/>
    <w:basedOn w:val="Normal"/>
    <w:unhideWhenUsed/>
    <w:pPr>
      <w:tabs>
        <w:tab w:val="center" w:pos="4513"/>
        <w:tab w:val="right" w:pos="9026"/>
      </w:tabs>
    </w:pPr>
  </w:style>
  <w:style w:type="character" w:customStyle="1" w:styleId="HeaderChar">
    <w:name w:val="Header Char"/>
    <w:rPr>
      <w:rFonts w:cs="Times New Roman"/>
      <w:sz w:val="24"/>
      <w:szCs w:val="24"/>
      <w:lang w:val="x-none" w:eastAsia="en-US"/>
    </w:rPr>
  </w:style>
  <w:style w:type="paragraph" w:styleId="Footer">
    <w:name w:val="footer"/>
    <w:basedOn w:val="Normal"/>
    <w:unhideWhenUsed/>
    <w:pPr>
      <w:tabs>
        <w:tab w:val="center" w:pos="4513"/>
        <w:tab w:val="right" w:pos="9026"/>
      </w:tabs>
    </w:pPr>
  </w:style>
  <w:style w:type="character" w:customStyle="1" w:styleId="FooterChar">
    <w:name w:val="Footer Char"/>
    <w:rPr>
      <w:rFonts w:cs="Times New Roman"/>
      <w:sz w:val="24"/>
      <w:szCs w:val="24"/>
      <w:lang w:val="x-none"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x-none" w:eastAsia="en-US"/>
    </w:rPr>
  </w:style>
  <w:style w:type="paragraph" w:customStyle="1" w:styleId="MediumGrid1-Accent21">
    <w:name w:val="Medium Grid 1 - Accent 21"/>
    <w:basedOn w:val="Normal"/>
    <w:qFormat/>
    <w:pPr>
      <w:ind w:left="720"/>
    </w:pPr>
  </w:style>
  <w:style w:type="paragraph" w:styleId="BlockText">
    <w:name w:val="Block Text"/>
    <w:basedOn w:val="Normal"/>
    <w:semiHidden/>
    <w:pPr>
      <w:ind w:left="720" w:right="-625"/>
    </w:pPr>
    <w:rPr>
      <w:sz w:val="22"/>
      <w:szCs w:val="22"/>
    </w:rPr>
  </w:style>
  <w:style w:type="paragraph" w:customStyle="1" w:styleId="MediumShading1-Accent11">
    <w:name w:val="Medium Shading 1 - Accent 11"/>
    <w:qFormat/>
    <w:rPr>
      <w:sz w:val="24"/>
      <w:szCs w:val="24"/>
      <w:lang w:eastAsia="en-US"/>
    </w:rPr>
  </w:style>
  <w:style w:type="paragraph" w:styleId="Subtitle">
    <w:name w:val="Subtitle"/>
    <w:basedOn w:val="Normal"/>
    <w:qFormat/>
    <w:pPr>
      <w:jc w:val="center"/>
    </w:pPr>
    <w:rPr>
      <w:rFonts w:ascii="Verdana" w:hAnsi="Verdana"/>
      <w:b/>
      <w:i/>
      <w:sz w:val="20"/>
      <w:szCs w:val="20"/>
      <w:lang w:eastAsia="en-GB"/>
    </w:rPr>
  </w:style>
  <w:style w:type="character" w:customStyle="1" w:styleId="SubtitleChar">
    <w:name w:val="Subtitle Char"/>
    <w:rPr>
      <w:rFonts w:ascii="Verdana" w:hAnsi="Verdana"/>
      <w:b/>
      <w:i/>
    </w:rPr>
  </w:style>
  <w:style w:type="paragraph" w:customStyle="1" w:styleId="ColorfulList-Accent11">
    <w:name w:val="Colorful List - Accent 11"/>
    <w:basedOn w:val="Normal"/>
    <w:qFormat/>
    <w:pPr>
      <w:ind w:left="720"/>
    </w:pPr>
  </w:style>
  <w:style w:type="character" w:styleId="PageNumber">
    <w:name w:val="page number"/>
    <w:semiHidden/>
    <w:unhideWhenUsed/>
  </w:style>
  <w:style w:type="paragraph" w:styleId="ListParagraph">
    <w:name w:val="List Paragraph"/>
    <w:basedOn w:val="Normal"/>
    <w:uiPriority w:val="34"/>
    <w:qFormat/>
    <w:pPr>
      <w:ind w:left="720"/>
    </w:pPr>
  </w:style>
  <w:style w:type="character" w:customStyle="1" w:styleId="Heading3Char">
    <w:name w:val="Heading 3 Char"/>
    <w:rPr>
      <w:rFonts w:ascii="Cambria" w:eastAsia="Times New Roman" w:hAnsi="Cambria" w:cs="Times New Roman"/>
      <w:b/>
      <w:bCs/>
      <w:sz w:val="26"/>
      <w:szCs w:val="26"/>
      <w:lang w:eastAsia="en-US"/>
    </w:rPr>
  </w:style>
  <w:style w:type="character" w:styleId="Hyperlink">
    <w:name w:val="Hyperlink"/>
    <w:semiHidden/>
    <w:unhideWhenUsed/>
    <w:rPr>
      <w:color w:val="0000FF"/>
      <w:u w:val="single"/>
    </w:rPr>
  </w:style>
  <w:style w:type="paragraph" w:styleId="BodyText">
    <w:name w:val="Body Text"/>
    <w:basedOn w:val="Normal"/>
    <w:semiHidden/>
    <w:pPr>
      <w:ind w:right="-625"/>
    </w:pPr>
    <w:rPr>
      <w:sz w:val="22"/>
      <w:szCs w:val="22"/>
    </w:rPr>
  </w:style>
  <w:style w:type="paragraph" w:styleId="BodyText2">
    <w:name w:val="Body Text 2"/>
    <w:basedOn w:val="Normal"/>
    <w:semiHidden/>
    <w:rPr>
      <w:sz w:val="22"/>
      <w:szCs w:val="22"/>
    </w:rPr>
  </w:style>
  <w:style w:type="character" w:customStyle="1" w:styleId="apple-converted-space">
    <w:name w:val="apple-converted-space"/>
    <w:rsid w:val="005E6D4C"/>
  </w:style>
  <w:style w:type="table" w:styleId="TableGrid">
    <w:name w:val="Table Grid"/>
    <w:basedOn w:val="TableNormal"/>
    <w:uiPriority w:val="59"/>
    <w:rsid w:val="0006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B8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022B5"/>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1889">
      <w:bodyDiv w:val="1"/>
      <w:marLeft w:val="0"/>
      <w:marRight w:val="0"/>
      <w:marTop w:val="0"/>
      <w:marBottom w:val="0"/>
      <w:divBdr>
        <w:top w:val="none" w:sz="0" w:space="0" w:color="auto"/>
        <w:left w:val="none" w:sz="0" w:space="0" w:color="auto"/>
        <w:bottom w:val="none" w:sz="0" w:space="0" w:color="auto"/>
        <w:right w:val="none" w:sz="0" w:space="0" w:color="auto"/>
      </w:divBdr>
    </w:div>
    <w:div w:id="203636644">
      <w:bodyDiv w:val="1"/>
      <w:marLeft w:val="0"/>
      <w:marRight w:val="120"/>
      <w:marTop w:val="0"/>
      <w:marBottom w:val="0"/>
      <w:divBdr>
        <w:top w:val="none" w:sz="0" w:space="0" w:color="auto"/>
        <w:left w:val="none" w:sz="0" w:space="0" w:color="auto"/>
        <w:bottom w:val="none" w:sz="0" w:space="0" w:color="auto"/>
        <w:right w:val="none" w:sz="0" w:space="0" w:color="auto"/>
      </w:divBdr>
      <w:divsChild>
        <w:div w:id="1812406952">
          <w:marLeft w:val="0"/>
          <w:marRight w:val="0"/>
          <w:marTop w:val="0"/>
          <w:marBottom w:val="0"/>
          <w:divBdr>
            <w:top w:val="none" w:sz="0" w:space="0" w:color="auto"/>
            <w:left w:val="none" w:sz="0" w:space="0" w:color="auto"/>
            <w:bottom w:val="none" w:sz="0" w:space="0" w:color="auto"/>
            <w:right w:val="none" w:sz="0" w:space="0" w:color="auto"/>
          </w:divBdr>
          <w:divsChild>
            <w:div w:id="198712591">
              <w:marLeft w:val="0"/>
              <w:marRight w:val="0"/>
              <w:marTop w:val="0"/>
              <w:marBottom w:val="0"/>
              <w:divBdr>
                <w:top w:val="none" w:sz="0" w:space="0" w:color="auto"/>
                <w:left w:val="none" w:sz="0" w:space="0" w:color="auto"/>
                <w:bottom w:val="none" w:sz="0" w:space="0" w:color="auto"/>
                <w:right w:val="none" w:sz="0" w:space="0" w:color="auto"/>
              </w:divBdr>
            </w:div>
            <w:div w:id="592400813">
              <w:marLeft w:val="0"/>
              <w:marRight w:val="0"/>
              <w:marTop w:val="0"/>
              <w:marBottom w:val="0"/>
              <w:divBdr>
                <w:top w:val="none" w:sz="0" w:space="0" w:color="auto"/>
                <w:left w:val="none" w:sz="0" w:space="0" w:color="auto"/>
                <w:bottom w:val="none" w:sz="0" w:space="0" w:color="auto"/>
                <w:right w:val="none" w:sz="0" w:space="0" w:color="auto"/>
              </w:divBdr>
            </w:div>
            <w:div w:id="1802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9322">
      <w:bodyDiv w:val="1"/>
      <w:marLeft w:val="0"/>
      <w:marRight w:val="0"/>
      <w:marTop w:val="0"/>
      <w:marBottom w:val="0"/>
      <w:divBdr>
        <w:top w:val="none" w:sz="0" w:space="0" w:color="auto"/>
        <w:left w:val="none" w:sz="0" w:space="0" w:color="auto"/>
        <w:bottom w:val="none" w:sz="0" w:space="0" w:color="auto"/>
        <w:right w:val="none" w:sz="0" w:space="0" w:color="auto"/>
      </w:divBdr>
    </w:div>
    <w:div w:id="855341972">
      <w:bodyDiv w:val="1"/>
      <w:marLeft w:val="0"/>
      <w:marRight w:val="120"/>
      <w:marTop w:val="0"/>
      <w:marBottom w:val="0"/>
      <w:divBdr>
        <w:top w:val="none" w:sz="0" w:space="0" w:color="auto"/>
        <w:left w:val="none" w:sz="0" w:space="0" w:color="auto"/>
        <w:bottom w:val="none" w:sz="0" w:space="0" w:color="auto"/>
        <w:right w:val="none" w:sz="0" w:space="0" w:color="auto"/>
      </w:divBdr>
      <w:divsChild>
        <w:div w:id="1155950574">
          <w:marLeft w:val="0"/>
          <w:marRight w:val="0"/>
          <w:marTop w:val="0"/>
          <w:marBottom w:val="0"/>
          <w:divBdr>
            <w:top w:val="none" w:sz="0" w:space="0" w:color="auto"/>
            <w:left w:val="none" w:sz="0" w:space="0" w:color="auto"/>
            <w:bottom w:val="none" w:sz="0" w:space="0" w:color="auto"/>
            <w:right w:val="none" w:sz="0" w:space="0" w:color="auto"/>
          </w:divBdr>
          <w:divsChild>
            <w:div w:id="598413552">
              <w:marLeft w:val="0"/>
              <w:marRight w:val="0"/>
              <w:marTop w:val="0"/>
              <w:marBottom w:val="0"/>
              <w:divBdr>
                <w:top w:val="none" w:sz="0" w:space="0" w:color="auto"/>
                <w:left w:val="none" w:sz="0" w:space="0" w:color="auto"/>
                <w:bottom w:val="none" w:sz="0" w:space="0" w:color="auto"/>
                <w:right w:val="none" w:sz="0" w:space="0" w:color="auto"/>
              </w:divBdr>
              <w:divsChild>
                <w:div w:id="454906309">
                  <w:marLeft w:val="0"/>
                  <w:marRight w:val="0"/>
                  <w:marTop w:val="0"/>
                  <w:marBottom w:val="0"/>
                  <w:divBdr>
                    <w:top w:val="none" w:sz="0" w:space="0" w:color="auto"/>
                    <w:left w:val="none" w:sz="0" w:space="0" w:color="auto"/>
                    <w:bottom w:val="none" w:sz="0" w:space="0" w:color="auto"/>
                    <w:right w:val="none" w:sz="0" w:space="0" w:color="auto"/>
                  </w:divBdr>
                  <w:divsChild>
                    <w:div w:id="163321558">
                      <w:marLeft w:val="0"/>
                      <w:marRight w:val="0"/>
                      <w:marTop w:val="0"/>
                      <w:marBottom w:val="0"/>
                      <w:divBdr>
                        <w:top w:val="none" w:sz="0" w:space="0" w:color="auto"/>
                        <w:left w:val="none" w:sz="0" w:space="0" w:color="auto"/>
                        <w:bottom w:val="none" w:sz="0" w:space="0" w:color="auto"/>
                        <w:right w:val="none" w:sz="0" w:space="0" w:color="auto"/>
                      </w:divBdr>
                      <w:divsChild>
                        <w:div w:id="1021785939">
                          <w:marLeft w:val="0"/>
                          <w:marRight w:val="0"/>
                          <w:marTop w:val="0"/>
                          <w:marBottom w:val="0"/>
                          <w:divBdr>
                            <w:top w:val="none" w:sz="0" w:space="0" w:color="auto"/>
                            <w:left w:val="none" w:sz="0" w:space="0" w:color="auto"/>
                            <w:bottom w:val="none" w:sz="0" w:space="0" w:color="auto"/>
                            <w:right w:val="none" w:sz="0" w:space="0" w:color="auto"/>
                          </w:divBdr>
                          <w:divsChild>
                            <w:div w:id="1618222767">
                              <w:marLeft w:val="0"/>
                              <w:marRight w:val="0"/>
                              <w:marTop w:val="0"/>
                              <w:marBottom w:val="0"/>
                              <w:divBdr>
                                <w:top w:val="none" w:sz="0" w:space="0" w:color="auto"/>
                                <w:left w:val="none" w:sz="0" w:space="0" w:color="auto"/>
                                <w:bottom w:val="none" w:sz="0" w:space="0" w:color="auto"/>
                                <w:right w:val="none" w:sz="0" w:space="0" w:color="auto"/>
                              </w:divBdr>
                              <w:divsChild>
                                <w:div w:id="1265041841">
                                  <w:marLeft w:val="0"/>
                                  <w:marRight w:val="0"/>
                                  <w:marTop w:val="0"/>
                                  <w:marBottom w:val="0"/>
                                  <w:divBdr>
                                    <w:top w:val="none" w:sz="0" w:space="0" w:color="auto"/>
                                    <w:left w:val="none" w:sz="0" w:space="0" w:color="auto"/>
                                    <w:bottom w:val="none" w:sz="0" w:space="0" w:color="auto"/>
                                    <w:right w:val="none" w:sz="0" w:space="0" w:color="auto"/>
                                  </w:divBdr>
                                  <w:divsChild>
                                    <w:div w:id="928808907">
                                      <w:marLeft w:val="0"/>
                                      <w:marRight w:val="0"/>
                                      <w:marTop w:val="0"/>
                                      <w:marBottom w:val="0"/>
                                      <w:divBdr>
                                        <w:top w:val="none" w:sz="0" w:space="0" w:color="auto"/>
                                        <w:left w:val="none" w:sz="0" w:space="0" w:color="auto"/>
                                        <w:bottom w:val="none" w:sz="0" w:space="0" w:color="auto"/>
                                        <w:right w:val="none" w:sz="0" w:space="0" w:color="auto"/>
                                      </w:divBdr>
                                      <w:divsChild>
                                        <w:div w:id="803232085">
                                          <w:marLeft w:val="0"/>
                                          <w:marRight w:val="0"/>
                                          <w:marTop w:val="0"/>
                                          <w:marBottom w:val="0"/>
                                          <w:divBdr>
                                            <w:top w:val="none" w:sz="0" w:space="0" w:color="auto"/>
                                            <w:left w:val="none" w:sz="0" w:space="0" w:color="auto"/>
                                            <w:bottom w:val="none" w:sz="0" w:space="0" w:color="auto"/>
                                            <w:right w:val="none" w:sz="0" w:space="0" w:color="auto"/>
                                          </w:divBdr>
                                          <w:divsChild>
                                            <w:div w:id="448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2881">
      <w:bodyDiv w:val="1"/>
      <w:marLeft w:val="0"/>
      <w:marRight w:val="120"/>
      <w:marTop w:val="0"/>
      <w:marBottom w:val="0"/>
      <w:divBdr>
        <w:top w:val="none" w:sz="0" w:space="0" w:color="auto"/>
        <w:left w:val="none" w:sz="0" w:space="0" w:color="auto"/>
        <w:bottom w:val="none" w:sz="0" w:space="0" w:color="auto"/>
        <w:right w:val="none" w:sz="0" w:space="0" w:color="auto"/>
      </w:divBdr>
      <w:divsChild>
        <w:div w:id="549152460">
          <w:marLeft w:val="0"/>
          <w:marRight w:val="0"/>
          <w:marTop w:val="0"/>
          <w:marBottom w:val="0"/>
          <w:divBdr>
            <w:top w:val="none" w:sz="0" w:space="0" w:color="auto"/>
            <w:left w:val="none" w:sz="0" w:space="0" w:color="auto"/>
            <w:bottom w:val="none" w:sz="0" w:space="0" w:color="auto"/>
            <w:right w:val="none" w:sz="0" w:space="0" w:color="auto"/>
          </w:divBdr>
          <w:divsChild>
            <w:div w:id="644824230">
              <w:marLeft w:val="0"/>
              <w:marRight w:val="0"/>
              <w:marTop w:val="0"/>
              <w:marBottom w:val="0"/>
              <w:divBdr>
                <w:top w:val="none" w:sz="0" w:space="0" w:color="auto"/>
                <w:left w:val="none" w:sz="0" w:space="0" w:color="auto"/>
                <w:bottom w:val="none" w:sz="0" w:space="0" w:color="auto"/>
                <w:right w:val="none" w:sz="0" w:space="0" w:color="auto"/>
              </w:divBdr>
            </w:div>
            <w:div w:id="1019238487">
              <w:marLeft w:val="0"/>
              <w:marRight w:val="0"/>
              <w:marTop w:val="0"/>
              <w:marBottom w:val="0"/>
              <w:divBdr>
                <w:top w:val="none" w:sz="0" w:space="0" w:color="auto"/>
                <w:left w:val="none" w:sz="0" w:space="0" w:color="auto"/>
                <w:bottom w:val="none" w:sz="0" w:space="0" w:color="auto"/>
                <w:right w:val="none" w:sz="0" w:space="0" w:color="auto"/>
              </w:divBdr>
            </w:div>
            <w:div w:id="17909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4646">
      <w:bodyDiv w:val="1"/>
      <w:marLeft w:val="0"/>
      <w:marRight w:val="0"/>
      <w:marTop w:val="0"/>
      <w:marBottom w:val="0"/>
      <w:divBdr>
        <w:top w:val="none" w:sz="0" w:space="0" w:color="auto"/>
        <w:left w:val="none" w:sz="0" w:space="0" w:color="auto"/>
        <w:bottom w:val="none" w:sz="0" w:space="0" w:color="auto"/>
        <w:right w:val="none" w:sz="0" w:space="0" w:color="auto"/>
      </w:divBdr>
    </w:div>
    <w:div w:id="981232519">
      <w:bodyDiv w:val="1"/>
      <w:marLeft w:val="0"/>
      <w:marRight w:val="0"/>
      <w:marTop w:val="0"/>
      <w:marBottom w:val="0"/>
      <w:divBdr>
        <w:top w:val="none" w:sz="0" w:space="0" w:color="auto"/>
        <w:left w:val="none" w:sz="0" w:space="0" w:color="auto"/>
        <w:bottom w:val="none" w:sz="0" w:space="0" w:color="auto"/>
        <w:right w:val="none" w:sz="0" w:space="0" w:color="auto"/>
      </w:divBdr>
    </w:div>
    <w:div w:id="1068265489">
      <w:bodyDiv w:val="1"/>
      <w:marLeft w:val="0"/>
      <w:marRight w:val="0"/>
      <w:marTop w:val="0"/>
      <w:marBottom w:val="0"/>
      <w:divBdr>
        <w:top w:val="none" w:sz="0" w:space="0" w:color="auto"/>
        <w:left w:val="none" w:sz="0" w:space="0" w:color="auto"/>
        <w:bottom w:val="none" w:sz="0" w:space="0" w:color="auto"/>
        <w:right w:val="none" w:sz="0" w:space="0" w:color="auto"/>
      </w:divBdr>
    </w:div>
    <w:div w:id="1222446546">
      <w:bodyDiv w:val="1"/>
      <w:marLeft w:val="0"/>
      <w:marRight w:val="120"/>
      <w:marTop w:val="0"/>
      <w:marBottom w:val="0"/>
      <w:divBdr>
        <w:top w:val="none" w:sz="0" w:space="0" w:color="auto"/>
        <w:left w:val="none" w:sz="0" w:space="0" w:color="auto"/>
        <w:bottom w:val="none" w:sz="0" w:space="0" w:color="auto"/>
        <w:right w:val="none" w:sz="0" w:space="0" w:color="auto"/>
      </w:divBdr>
      <w:divsChild>
        <w:div w:id="1718241277">
          <w:marLeft w:val="0"/>
          <w:marRight w:val="0"/>
          <w:marTop w:val="0"/>
          <w:marBottom w:val="0"/>
          <w:divBdr>
            <w:top w:val="none" w:sz="0" w:space="0" w:color="auto"/>
            <w:left w:val="none" w:sz="0" w:space="0" w:color="auto"/>
            <w:bottom w:val="none" w:sz="0" w:space="0" w:color="auto"/>
            <w:right w:val="none" w:sz="0" w:space="0" w:color="auto"/>
          </w:divBdr>
          <w:divsChild>
            <w:div w:id="7513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3472">
      <w:bodyDiv w:val="1"/>
      <w:marLeft w:val="0"/>
      <w:marRight w:val="0"/>
      <w:marTop w:val="0"/>
      <w:marBottom w:val="0"/>
      <w:divBdr>
        <w:top w:val="none" w:sz="0" w:space="0" w:color="auto"/>
        <w:left w:val="none" w:sz="0" w:space="0" w:color="auto"/>
        <w:bottom w:val="none" w:sz="0" w:space="0" w:color="auto"/>
        <w:right w:val="none" w:sz="0" w:space="0" w:color="auto"/>
      </w:divBdr>
      <w:divsChild>
        <w:div w:id="1641614956">
          <w:marLeft w:val="0"/>
          <w:marRight w:val="0"/>
          <w:marTop w:val="0"/>
          <w:marBottom w:val="0"/>
          <w:divBdr>
            <w:top w:val="none" w:sz="0" w:space="0" w:color="auto"/>
            <w:left w:val="none" w:sz="0" w:space="0" w:color="auto"/>
            <w:bottom w:val="none" w:sz="0" w:space="0" w:color="auto"/>
            <w:right w:val="none" w:sz="0" w:space="0" w:color="auto"/>
          </w:divBdr>
          <w:divsChild>
            <w:div w:id="2022656274">
              <w:marLeft w:val="0"/>
              <w:marRight w:val="0"/>
              <w:marTop w:val="0"/>
              <w:marBottom w:val="0"/>
              <w:divBdr>
                <w:top w:val="none" w:sz="0" w:space="0" w:color="auto"/>
                <w:left w:val="none" w:sz="0" w:space="0" w:color="auto"/>
                <w:bottom w:val="none" w:sz="0" w:space="0" w:color="auto"/>
                <w:right w:val="none" w:sz="0" w:space="0" w:color="auto"/>
              </w:divBdr>
              <w:divsChild>
                <w:div w:id="19436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9046">
      <w:bodyDiv w:val="1"/>
      <w:marLeft w:val="0"/>
      <w:marRight w:val="120"/>
      <w:marTop w:val="0"/>
      <w:marBottom w:val="0"/>
      <w:divBdr>
        <w:top w:val="none" w:sz="0" w:space="0" w:color="auto"/>
        <w:left w:val="none" w:sz="0" w:space="0" w:color="auto"/>
        <w:bottom w:val="none" w:sz="0" w:space="0" w:color="auto"/>
        <w:right w:val="none" w:sz="0" w:space="0" w:color="auto"/>
      </w:divBdr>
      <w:divsChild>
        <w:div w:id="636254439">
          <w:marLeft w:val="0"/>
          <w:marRight w:val="0"/>
          <w:marTop w:val="0"/>
          <w:marBottom w:val="0"/>
          <w:divBdr>
            <w:top w:val="none" w:sz="0" w:space="0" w:color="auto"/>
            <w:left w:val="none" w:sz="0" w:space="0" w:color="auto"/>
            <w:bottom w:val="none" w:sz="0" w:space="0" w:color="auto"/>
            <w:right w:val="none" w:sz="0" w:space="0" w:color="auto"/>
          </w:divBdr>
          <w:divsChild>
            <w:div w:id="59644762">
              <w:marLeft w:val="0"/>
              <w:marRight w:val="0"/>
              <w:marTop w:val="0"/>
              <w:marBottom w:val="0"/>
              <w:divBdr>
                <w:top w:val="none" w:sz="0" w:space="0" w:color="auto"/>
                <w:left w:val="none" w:sz="0" w:space="0" w:color="auto"/>
                <w:bottom w:val="none" w:sz="0" w:space="0" w:color="auto"/>
                <w:right w:val="none" w:sz="0" w:space="0" w:color="auto"/>
              </w:divBdr>
            </w:div>
            <w:div w:id="453404628">
              <w:marLeft w:val="0"/>
              <w:marRight w:val="0"/>
              <w:marTop w:val="0"/>
              <w:marBottom w:val="0"/>
              <w:divBdr>
                <w:top w:val="none" w:sz="0" w:space="0" w:color="auto"/>
                <w:left w:val="none" w:sz="0" w:space="0" w:color="auto"/>
                <w:bottom w:val="none" w:sz="0" w:space="0" w:color="auto"/>
                <w:right w:val="none" w:sz="0" w:space="0" w:color="auto"/>
              </w:divBdr>
            </w:div>
            <w:div w:id="846794436">
              <w:marLeft w:val="0"/>
              <w:marRight w:val="0"/>
              <w:marTop w:val="0"/>
              <w:marBottom w:val="0"/>
              <w:divBdr>
                <w:top w:val="none" w:sz="0" w:space="0" w:color="auto"/>
                <w:left w:val="none" w:sz="0" w:space="0" w:color="auto"/>
                <w:bottom w:val="none" w:sz="0" w:space="0" w:color="auto"/>
                <w:right w:val="none" w:sz="0" w:space="0" w:color="auto"/>
              </w:divBdr>
            </w:div>
            <w:div w:id="1277641657">
              <w:marLeft w:val="0"/>
              <w:marRight w:val="0"/>
              <w:marTop w:val="0"/>
              <w:marBottom w:val="0"/>
              <w:divBdr>
                <w:top w:val="none" w:sz="0" w:space="0" w:color="auto"/>
                <w:left w:val="none" w:sz="0" w:space="0" w:color="auto"/>
                <w:bottom w:val="none" w:sz="0" w:space="0" w:color="auto"/>
                <w:right w:val="none" w:sz="0" w:space="0" w:color="auto"/>
              </w:divBdr>
            </w:div>
            <w:div w:id="1444499921">
              <w:marLeft w:val="0"/>
              <w:marRight w:val="0"/>
              <w:marTop w:val="0"/>
              <w:marBottom w:val="0"/>
              <w:divBdr>
                <w:top w:val="none" w:sz="0" w:space="0" w:color="auto"/>
                <w:left w:val="none" w:sz="0" w:space="0" w:color="auto"/>
                <w:bottom w:val="none" w:sz="0" w:space="0" w:color="auto"/>
                <w:right w:val="none" w:sz="0" w:space="0" w:color="auto"/>
              </w:divBdr>
            </w:div>
            <w:div w:id="1546067264">
              <w:marLeft w:val="0"/>
              <w:marRight w:val="0"/>
              <w:marTop w:val="0"/>
              <w:marBottom w:val="0"/>
              <w:divBdr>
                <w:top w:val="none" w:sz="0" w:space="0" w:color="auto"/>
                <w:left w:val="none" w:sz="0" w:space="0" w:color="auto"/>
                <w:bottom w:val="none" w:sz="0" w:space="0" w:color="auto"/>
                <w:right w:val="none" w:sz="0" w:space="0" w:color="auto"/>
              </w:divBdr>
            </w:div>
            <w:div w:id="20960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387">
      <w:bodyDiv w:val="1"/>
      <w:marLeft w:val="0"/>
      <w:marRight w:val="120"/>
      <w:marTop w:val="0"/>
      <w:marBottom w:val="0"/>
      <w:divBdr>
        <w:top w:val="none" w:sz="0" w:space="0" w:color="auto"/>
        <w:left w:val="none" w:sz="0" w:space="0" w:color="auto"/>
        <w:bottom w:val="none" w:sz="0" w:space="0" w:color="auto"/>
        <w:right w:val="none" w:sz="0" w:space="0" w:color="auto"/>
      </w:divBdr>
      <w:divsChild>
        <w:div w:id="1546602750">
          <w:marLeft w:val="0"/>
          <w:marRight w:val="0"/>
          <w:marTop w:val="0"/>
          <w:marBottom w:val="0"/>
          <w:divBdr>
            <w:top w:val="none" w:sz="0" w:space="0" w:color="auto"/>
            <w:left w:val="none" w:sz="0" w:space="0" w:color="auto"/>
            <w:bottom w:val="none" w:sz="0" w:space="0" w:color="auto"/>
            <w:right w:val="none" w:sz="0" w:space="0" w:color="auto"/>
          </w:divBdr>
          <w:divsChild>
            <w:div w:id="32538273">
              <w:marLeft w:val="0"/>
              <w:marRight w:val="0"/>
              <w:marTop w:val="0"/>
              <w:marBottom w:val="0"/>
              <w:divBdr>
                <w:top w:val="none" w:sz="0" w:space="0" w:color="auto"/>
                <w:left w:val="none" w:sz="0" w:space="0" w:color="auto"/>
                <w:bottom w:val="none" w:sz="0" w:space="0" w:color="auto"/>
                <w:right w:val="none" w:sz="0" w:space="0" w:color="auto"/>
              </w:divBdr>
            </w:div>
            <w:div w:id="184292085">
              <w:marLeft w:val="0"/>
              <w:marRight w:val="0"/>
              <w:marTop w:val="0"/>
              <w:marBottom w:val="0"/>
              <w:divBdr>
                <w:top w:val="none" w:sz="0" w:space="0" w:color="auto"/>
                <w:left w:val="none" w:sz="0" w:space="0" w:color="auto"/>
                <w:bottom w:val="none" w:sz="0" w:space="0" w:color="auto"/>
                <w:right w:val="none" w:sz="0" w:space="0" w:color="auto"/>
              </w:divBdr>
            </w:div>
            <w:div w:id="627932305">
              <w:marLeft w:val="0"/>
              <w:marRight w:val="0"/>
              <w:marTop w:val="0"/>
              <w:marBottom w:val="0"/>
              <w:divBdr>
                <w:top w:val="none" w:sz="0" w:space="0" w:color="auto"/>
                <w:left w:val="none" w:sz="0" w:space="0" w:color="auto"/>
                <w:bottom w:val="none" w:sz="0" w:space="0" w:color="auto"/>
                <w:right w:val="none" w:sz="0" w:space="0" w:color="auto"/>
              </w:divBdr>
            </w:div>
            <w:div w:id="1484081771">
              <w:marLeft w:val="0"/>
              <w:marRight w:val="0"/>
              <w:marTop w:val="0"/>
              <w:marBottom w:val="0"/>
              <w:divBdr>
                <w:top w:val="none" w:sz="0" w:space="0" w:color="auto"/>
                <w:left w:val="none" w:sz="0" w:space="0" w:color="auto"/>
                <w:bottom w:val="none" w:sz="0" w:space="0" w:color="auto"/>
                <w:right w:val="none" w:sz="0" w:space="0" w:color="auto"/>
              </w:divBdr>
            </w:div>
            <w:div w:id="16541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381">
      <w:bodyDiv w:val="1"/>
      <w:marLeft w:val="0"/>
      <w:marRight w:val="120"/>
      <w:marTop w:val="0"/>
      <w:marBottom w:val="0"/>
      <w:divBdr>
        <w:top w:val="none" w:sz="0" w:space="0" w:color="auto"/>
        <w:left w:val="none" w:sz="0" w:space="0" w:color="auto"/>
        <w:bottom w:val="none" w:sz="0" w:space="0" w:color="auto"/>
        <w:right w:val="none" w:sz="0" w:space="0" w:color="auto"/>
      </w:divBdr>
      <w:divsChild>
        <w:div w:id="1287345427">
          <w:marLeft w:val="0"/>
          <w:marRight w:val="0"/>
          <w:marTop w:val="0"/>
          <w:marBottom w:val="0"/>
          <w:divBdr>
            <w:top w:val="none" w:sz="0" w:space="0" w:color="auto"/>
            <w:left w:val="none" w:sz="0" w:space="0" w:color="auto"/>
            <w:bottom w:val="none" w:sz="0" w:space="0" w:color="auto"/>
            <w:right w:val="none" w:sz="0" w:space="0" w:color="auto"/>
          </w:divBdr>
        </w:div>
      </w:divsChild>
    </w:div>
    <w:div w:id="1990787523">
      <w:bodyDiv w:val="1"/>
      <w:marLeft w:val="0"/>
      <w:marRight w:val="120"/>
      <w:marTop w:val="0"/>
      <w:marBottom w:val="0"/>
      <w:divBdr>
        <w:top w:val="none" w:sz="0" w:space="0" w:color="auto"/>
        <w:left w:val="none" w:sz="0" w:space="0" w:color="auto"/>
        <w:bottom w:val="none" w:sz="0" w:space="0" w:color="auto"/>
        <w:right w:val="none" w:sz="0" w:space="0" w:color="auto"/>
      </w:divBdr>
      <w:divsChild>
        <w:div w:id="1597515752">
          <w:marLeft w:val="0"/>
          <w:marRight w:val="0"/>
          <w:marTop w:val="0"/>
          <w:marBottom w:val="0"/>
          <w:divBdr>
            <w:top w:val="none" w:sz="0" w:space="0" w:color="auto"/>
            <w:left w:val="none" w:sz="0" w:space="0" w:color="auto"/>
            <w:bottom w:val="none" w:sz="0" w:space="0" w:color="auto"/>
            <w:right w:val="none" w:sz="0" w:space="0" w:color="auto"/>
          </w:divBdr>
          <w:divsChild>
            <w:div w:id="240525650">
              <w:marLeft w:val="0"/>
              <w:marRight w:val="0"/>
              <w:marTop w:val="0"/>
              <w:marBottom w:val="0"/>
              <w:divBdr>
                <w:top w:val="none" w:sz="0" w:space="0" w:color="auto"/>
                <w:left w:val="none" w:sz="0" w:space="0" w:color="auto"/>
                <w:bottom w:val="none" w:sz="0" w:space="0" w:color="auto"/>
                <w:right w:val="none" w:sz="0" w:space="0" w:color="auto"/>
              </w:divBdr>
            </w:div>
            <w:div w:id="515384492">
              <w:marLeft w:val="0"/>
              <w:marRight w:val="0"/>
              <w:marTop w:val="0"/>
              <w:marBottom w:val="0"/>
              <w:divBdr>
                <w:top w:val="none" w:sz="0" w:space="0" w:color="auto"/>
                <w:left w:val="none" w:sz="0" w:space="0" w:color="auto"/>
                <w:bottom w:val="none" w:sz="0" w:space="0" w:color="auto"/>
                <w:right w:val="none" w:sz="0" w:space="0" w:color="auto"/>
              </w:divBdr>
            </w:div>
            <w:div w:id="655112823">
              <w:marLeft w:val="0"/>
              <w:marRight w:val="0"/>
              <w:marTop w:val="0"/>
              <w:marBottom w:val="0"/>
              <w:divBdr>
                <w:top w:val="none" w:sz="0" w:space="0" w:color="auto"/>
                <w:left w:val="none" w:sz="0" w:space="0" w:color="auto"/>
                <w:bottom w:val="none" w:sz="0" w:space="0" w:color="auto"/>
                <w:right w:val="none" w:sz="0" w:space="0" w:color="auto"/>
              </w:divBdr>
            </w:div>
            <w:div w:id="679625647">
              <w:marLeft w:val="0"/>
              <w:marRight w:val="0"/>
              <w:marTop w:val="0"/>
              <w:marBottom w:val="0"/>
              <w:divBdr>
                <w:top w:val="none" w:sz="0" w:space="0" w:color="auto"/>
                <w:left w:val="none" w:sz="0" w:space="0" w:color="auto"/>
                <w:bottom w:val="none" w:sz="0" w:space="0" w:color="auto"/>
                <w:right w:val="none" w:sz="0" w:space="0" w:color="auto"/>
              </w:divBdr>
            </w:div>
            <w:div w:id="786584112">
              <w:marLeft w:val="0"/>
              <w:marRight w:val="0"/>
              <w:marTop w:val="0"/>
              <w:marBottom w:val="0"/>
              <w:divBdr>
                <w:top w:val="none" w:sz="0" w:space="0" w:color="auto"/>
                <w:left w:val="none" w:sz="0" w:space="0" w:color="auto"/>
                <w:bottom w:val="none" w:sz="0" w:space="0" w:color="auto"/>
                <w:right w:val="none" w:sz="0" w:space="0" w:color="auto"/>
              </w:divBdr>
            </w:div>
            <w:div w:id="868297256">
              <w:marLeft w:val="0"/>
              <w:marRight w:val="0"/>
              <w:marTop w:val="0"/>
              <w:marBottom w:val="0"/>
              <w:divBdr>
                <w:top w:val="none" w:sz="0" w:space="0" w:color="auto"/>
                <w:left w:val="none" w:sz="0" w:space="0" w:color="auto"/>
                <w:bottom w:val="none" w:sz="0" w:space="0" w:color="auto"/>
                <w:right w:val="none" w:sz="0" w:space="0" w:color="auto"/>
              </w:divBdr>
            </w:div>
            <w:div w:id="1226526367">
              <w:marLeft w:val="0"/>
              <w:marRight w:val="0"/>
              <w:marTop w:val="0"/>
              <w:marBottom w:val="0"/>
              <w:divBdr>
                <w:top w:val="none" w:sz="0" w:space="0" w:color="auto"/>
                <w:left w:val="none" w:sz="0" w:space="0" w:color="auto"/>
                <w:bottom w:val="none" w:sz="0" w:space="0" w:color="auto"/>
                <w:right w:val="none" w:sz="0" w:space="0" w:color="auto"/>
              </w:divBdr>
            </w:div>
            <w:div w:id="1509174521">
              <w:marLeft w:val="0"/>
              <w:marRight w:val="0"/>
              <w:marTop w:val="0"/>
              <w:marBottom w:val="0"/>
              <w:divBdr>
                <w:top w:val="none" w:sz="0" w:space="0" w:color="auto"/>
                <w:left w:val="none" w:sz="0" w:space="0" w:color="auto"/>
                <w:bottom w:val="none" w:sz="0" w:space="0" w:color="auto"/>
                <w:right w:val="none" w:sz="0" w:space="0" w:color="auto"/>
              </w:divBdr>
            </w:div>
            <w:div w:id="1576280257">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816870567">
              <w:marLeft w:val="0"/>
              <w:marRight w:val="0"/>
              <w:marTop w:val="0"/>
              <w:marBottom w:val="0"/>
              <w:divBdr>
                <w:top w:val="none" w:sz="0" w:space="0" w:color="auto"/>
                <w:left w:val="none" w:sz="0" w:space="0" w:color="auto"/>
                <w:bottom w:val="none" w:sz="0" w:space="0" w:color="auto"/>
                <w:right w:val="none" w:sz="0" w:space="0" w:color="auto"/>
              </w:divBdr>
            </w:div>
            <w:div w:id="1835679848">
              <w:marLeft w:val="0"/>
              <w:marRight w:val="0"/>
              <w:marTop w:val="0"/>
              <w:marBottom w:val="0"/>
              <w:divBdr>
                <w:top w:val="none" w:sz="0" w:space="0" w:color="auto"/>
                <w:left w:val="none" w:sz="0" w:space="0" w:color="auto"/>
                <w:bottom w:val="none" w:sz="0" w:space="0" w:color="auto"/>
                <w:right w:val="none" w:sz="0" w:space="0" w:color="auto"/>
              </w:divBdr>
            </w:div>
            <w:div w:id="2001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821">
      <w:bodyDiv w:val="1"/>
      <w:marLeft w:val="0"/>
      <w:marRight w:val="120"/>
      <w:marTop w:val="0"/>
      <w:marBottom w:val="0"/>
      <w:divBdr>
        <w:top w:val="none" w:sz="0" w:space="0" w:color="auto"/>
        <w:left w:val="none" w:sz="0" w:space="0" w:color="auto"/>
        <w:bottom w:val="none" w:sz="0" w:space="0" w:color="auto"/>
        <w:right w:val="none" w:sz="0" w:space="0" w:color="auto"/>
      </w:divBdr>
      <w:divsChild>
        <w:div w:id="1235243707">
          <w:marLeft w:val="0"/>
          <w:marRight w:val="0"/>
          <w:marTop w:val="0"/>
          <w:marBottom w:val="0"/>
          <w:divBdr>
            <w:top w:val="none" w:sz="0" w:space="0" w:color="auto"/>
            <w:left w:val="none" w:sz="0" w:space="0" w:color="auto"/>
            <w:bottom w:val="none" w:sz="0" w:space="0" w:color="auto"/>
            <w:right w:val="none" w:sz="0" w:space="0" w:color="auto"/>
          </w:divBdr>
          <w:divsChild>
            <w:div w:id="2067218568">
              <w:marLeft w:val="0"/>
              <w:marRight w:val="0"/>
              <w:marTop w:val="0"/>
              <w:marBottom w:val="0"/>
              <w:divBdr>
                <w:top w:val="none" w:sz="0" w:space="0" w:color="auto"/>
                <w:left w:val="none" w:sz="0" w:space="0" w:color="auto"/>
                <w:bottom w:val="none" w:sz="0" w:space="0" w:color="auto"/>
                <w:right w:val="none" w:sz="0" w:space="0" w:color="auto"/>
              </w:divBdr>
              <w:divsChild>
                <w:div w:id="830172801">
                  <w:marLeft w:val="0"/>
                  <w:marRight w:val="0"/>
                  <w:marTop w:val="0"/>
                  <w:marBottom w:val="0"/>
                  <w:divBdr>
                    <w:top w:val="none" w:sz="0" w:space="0" w:color="auto"/>
                    <w:left w:val="none" w:sz="0" w:space="0" w:color="auto"/>
                    <w:bottom w:val="none" w:sz="0" w:space="0" w:color="auto"/>
                    <w:right w:val="none" w:sz="0" w:space="0" w:color="auto"/>
                  </w:divBdr>
                  <w:divsChild>
                    <w:div w:id="102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25E-8DCC-43C4-B360-79F74883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7979</Characters>
  <Application>Microsoft Office Word</Application>
  <DocSecurity>0</DocSecurity>
  <Lines>66</Lines>
  <Paragraphs>18</Paragraphs>
  <ScaleCrop>false</ScaleCrop>
  <Company>SGSG</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AND BRANSFORD PARISH COUNCIL</dc:title>
  <dc:subject/>
  <dc:creator>Leigh&amp;Bransford PC</dc:creator>
  <cp:keywords/>
  <cp:lastModifiedBy>Leigh and Bransford PC</cp:lastModifiedBy>
  <cp:revision>3</cp:revision>
  <cp:lastPrinted>2020-09-22T13:18:00Z</cp:lastPrinted>
  <dcterms:created xsi:type="dcterms:W3CDTF">2021-03-22T10:10:00Z</dcterms:created>
  <dcterms:modified xsi:type="dcterms:W3CDTF">2021-05-08T16:04:00Z</dcterms:modified>
</cp:coreProperties>
</file>